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DFB0" w14:textId="77777777" w:rsidR="00B94BCA" w:rsidRPr="00515DBF" w:rsidRDefault="00B94BCA" w:rsidP="00B94BCA">
      <w:pPr>
        <w:pStyle w:val="1"/>
        <w:numPr>
          <w:ilvl w:val="0"/>
          <w:numId w:val="0"/>
        </w:numPr>
        <w:rPr>
          <w:rFonts w:ascii="ＭＳ 明朝" w:eastAsia="ＭＳ 明朝" w:hAnsi="ＭＳ 明朝"/>
          <w:sz w:val="21"/>
        </w:rPr>
      </w:pPr>
      <w:r w:rsidRPr="00515DBF">
        <w:rPr>
          <w:rFonts w:ascii="ＭＳ 明朝" w:eastAsia="ＭＳ 明朝" w:hAnsi="ＭＳ 明朝" w:hint="eastAsia"/>
          <w:sz w:val="21"/>
        </w:rPr>
        <w:t>【別紙２】</w:t>
      </w:r>
    </w:p>
    <w:tbl>
      <w:tblPr>
        <w:tblpPr w:leftFromText="142" w:rightFromText="142" w:vertAnchor="text" w:horzAnchor="margin" w:tblpY="1046"/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7344"/>
      </w:tblGrid>
      <w:tr w:rsidR="00B94BCA" w:rsidRPr="00515DBF" w14:paraId="3F2F66B7" w14:textId="77777777" w:rsidTr="00B94BCA">
        <w:trPr>
          <w:trHeight w:val="763"/>
        </w:trPr>
        <w:tc>
          <w:tcPr>
            <w:tcW w:w="1488" w:type="dxa"/>
            <w:vAlign w:val="center"/>
          </w:tcPr>
          <w:p w14:paraId="4D195A86" w14:textId="77777777" w:rsidR="00B94BCA" w:rsidRPr="00515DBF" w:rsidRDefault="00B94BCA" w:rsidP="00B94BCA">
            <w:pPr>
              <w:ind w:leftChars="85" w:left="178" w:rightChars="71" w:right="149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Pr="00515DB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344" w:type="dxa"/>
            <w:vAlign w:val="center"/>
          </w:tcPr>
          <w:p w14:paraId="60B29C9F" w14:textId="77777777" w:rsidR="00B94BCA" w:rsidRPr="00515DBF" w:rsidRDefault="00B94BCA" w:rsidP="00B94BCA">
            <w:pPr>
              <w:tabs>
                <w:tab w:val="left" w:pos="525"/>
              </w:tabs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B94BCA" w:rsidRPr="00515DBF" w14:paraId="63331F17" w14:textId="77777777" w:rsidTr="00B94BCA">
        <w:trPr>
          <w:trHeight w:val="763"/>
        </w:trPr>
        <w:tc>
          <w:tcPr>
            <w:tcW w:w="1488" w:type="dxa"/>
            <w:vAlign w:val="center"/>
          </w:tcPr>
          <w:p w14:paraId="188443FD" w14:textId="77777777" w:rsidR="00B94BCA" w:rsidRPr="00515DBF" w:rsidRDefault="00B94BCA" w:rsidP="00B94BCA">
            <w:pPr>
              <w:ind w:leftChars="85" w:left="178" w:rightChars="71" w:right="149"/>
              <w:jc w:val="distribute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事業者</w:t>
            </w:r>
          </w:p>
        </w:tc>
        <w:tc>
          <w:tcPr>
            <w:tcW w:w="7344" w:type="dxa"/>
            <w:vAlign w:val="center"/>
          </w:tcPr>
          <w:p w14:paraId="2530FBA8" w14:textId="77777777" w:rsidR="00B94BCA" w:rsidRPr="00515DBF" w:rsidRDefault="00B94BCA" w:rsidP="00B94BCA">
            <w:pPr>
              <w:tabs>
                <w:tab w:val="left" w:pos="525"/>
              </w:tabs>
              <w:rPr>
                <w:rFonts w:ascii="ＭＳ 明朝" w:eastAsia="ＭＳ 明朝" w:hAnsi="ＭＳ 明朝"/>
              </w:rPr>
            </w:pPr>
          </w:p>
        </w:tc>
      </w:tr>
    </w:tbl>
    <w:p w14:paraId="3B3CA500" w14:textId="77777777" w:rsidR="00B94BCA" w:rsidRPr="00515DBF" w:rsidRDefault="00B94BCA" w:rsidP="00B94BCA">
      <w:pPr>
        <w:ind w:leftChars="-189" w:left="-397" w:rightChars="-6" w:right="-13"/>
        <w:jc w:val="center"/>
        <w:rPr>
          <w:rFonts w:ascii="ＭＳ 明朝" w:eastAsia="ＭＳ 明朝" w:hAnsi="ＭＳ 明朝"/>
          <w:b/>
          <w:bCs/>
          <w:sz w:val="32"/>
        </w:rPr>
      </w:pPr>
      <w:r w:rsidRPr="00515DBF">
        <w:rPr>
          <w:rFonts w:ascii="ＭＳ 明朝" w:eastAsia="ＭＳ 明朝" w:hAnsi="ＭＳ 明朝" w:hint="eastAsia"/>
          <w:b/>
          <w:bCs/>
          <w:sz w:val="32"/>
        </w:rPr>
        <w:t>事業計画書</w:t>
      </w:r>
    </w:p>
    <w:p w14:paraId="2092BD34" w14:textId="731F7DE5" w:rsidR="00B94BCA" w:rsidRDefault="00B94BCA" w:rsidP="00B94BCA">
      <w:pPr>
        <w:rPr>
          <w:rFonts w:ascii="ＭＳ 明朝" w:eastAsia="ＭＳ 明朝" w:hAnsi="ＭＳ 明朝"/>
        </w:rPr>
      </w:pPr>
    </w:p>
    <w:p w14:paraId="1A2DB66D" w14:textId="77777777" w:rsidR="00B94BCA" w:rsidRPr="00515DBF" w:rsidRDefault="00B94BCA" w:rsidP="00B94BCA">
      <w:pPr>
        <w:rPr>
          <w:rFonts w:ascii="ＭＳ 明朝" w:eastAsia="ＭＳ 明朝" w:hAnsi="ＭＳ 明朝" w:hint="eastAsia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870"/>
        <w:gridCol w:w="1094"/>
        <w:gridCol w:w="5143"/>
      </w:tblGrid>
      <w:tr w:rsidR="00B94BCA" w:rsidRPr="00515DBF" w14:paraId="7FCF4C37" w14:textId="77777777" w:rsidTr="001B3F04">
        <w:trPr>
          <w:cantSplit/>
          <w:trHeight w:val="2067"/>
        </w:trPr>
        <w:tc>
          <w:tcPr>
            <w:tcW w:w="1781" w:type="dxa"/>
            <w:vAlign w:val="center"/>
          </w:tcPr>
          <w:p w14:paraId="38714351" w14:textId="77777777" w:rsidR="00B94BCA" w:rsidRDefault="00B94BCA" w:rsidP="001B3F04">
            <w:pPr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現状</w:t>
            </w:r>
          </w:p>
          <w:p w14:paraId="6C304294" w14:textId="77777777" w:rsidR="00B94BCA" w:rsidRPr="00515DBF" w:rsidRDefault="00B94BCA" w:rsidP="001B3F0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（問題・課題）</w:t>
            </w:r>
          </w:p>
        </w:tc>
        <w:tc>
          <w:tcPr>
            <w:tcW w:w="7107" w:type="dxa"/>
            <w:gridSpan w:val="3"/>
          </w:tcPr>
          <w:p w14:paraId="127724E6" w14:textId="77777777" w:rsidR="00B94BCA" w:rsidRPr="00515DBF" w:rsidRDefault="00B94BCA" w:rsidP="001B3F04">
            <w:pPr>
              <w:ind w:left="2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B94BCA" w:rsidRPr="00515DBF" w14:paraId="568C9A2F" w14:textId="77777777" w:rsidTr="001B3F04">
        <w:trPr>
          <w:cantSplit/>
          <w:trHeight w:val="2067"/>
        </w:trPr>
        <w:tc>
          <w:tcPr>
            <w:tcW w:w="1781" w:type="dxa"/>
            <w:vAlign w:val="center"/>
          </w:tcPr>
          <w:p w14:paraId="4EABD0D1" w14:textId="77777777" w:rsidR="00B94BCA" w:rsidRPr="00515DBF" w:rsidRDefault="00B94BCA" w:rsidP="001B3F04">
            <w:pPr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107" w:type="dxa"/>
            <w:gridSpan w:val="3"/>
          </w:tcPr>
          <w:p w14:paraId="3076BF10" w14:textId="77777777" w:rsidR="00B94BCA" w:rsidRPr="00515DBF" w:rsidRDefault="00B94BCA" w:rsidP="001B3F0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94BCA" w:rsidRPr="00515DBF" w14:paraId="41F73957" w14:textId="77777777" w:rsidTr="001B3F04">
        <w:trPr>
          <w:cantSplit/>
          <w:trHeight w:val="657"/>
        </w:trPr>
        <w:tc>
          <w:tcPr>
            <w:tcW w:w="1781" w:type="dxa"/>
            <w:vAlign w:val="center"/>
          </w:tcPr>
          <w:p w14:paraId="6B03E0F4" w14:textId="77777777" w:rsidR="00B94BCA" w:rsidRPr="00515DBF" w:rsidRDefault="00B94BCA" w:rsidP="001B3F04">
            <w:pPr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事業の実施予定期間</w:t>
            </w:r>
          </w:p>
        </w:tc>
        <w:tc>
          <w:tcPr>
            <w:tcW w:w="7107" w:type="dxa"/>
            <w:gridSpan w:val="3"/>
          </w:tcPr>
          <w:p w14:paraId="0ED9CF5A" w14:textId="77777777" w:rsidR="00B94BCA" w:rsidRPr="00515DBF" w:rsidRDefault="00B94BCA" w:rsidP="001B3F04">
            <w:pPr>
              <w:jc w:val="left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【開始日】</w:t>
            </w:r>
          </w:p>
          <w:p w14:paraId="54F479F3" w14:textId="77777777" w:rsidR="00B94BCA" w:rsidRPr="00515DBF" w:rsidRDefault="00B94BCA" w:rsidP="001B3F04">
            <w:pPr>
              <w:jc w:val="left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【終了日】</w:t>
            </w:r>
          </w:p>
        </w:tc>
      </w:tr>
      <w:tr w:rsidR="00B94BCA" w:rsidRPr="00515DBF" w14:paraId="46C4A67F" w14:textId="77777777" w:rsidTr="001B3F04">
        <w:trPr>
          <w:cantSplit/>
          <w:trHeight w:val="982"/>
        </w:trPr>
        <w:tc>
          <w:tcPr>
            <w:tcW w:w="1781" w:type="dxa"/>
            <w:vMerge w:val="restart"/>
            <w:vAlign w:val="center"/>
          </w:tcPr>
          <w:p w14:paraId="445FA52F" w14:textId="77777777" w:rsidR="00B94BCA" w:rsidRPr="00515DBF" w:rsidRDefault="00B94BCA" w:rsidP="001B3F04">
            <w:pPr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リスク及び</w:t>
            </w:r>
          </w:p>
          <w:p w14:paraId="2450C91A" w14:textId="77777777" w:rsidR="00B94BCA" w:rsidRPr="00515DBF" w:rsidRDefault="00B94BCA" w:rsidP="001B3F04">
            <w:pPr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対策</w:t>
            </w:r>
          </w:p>
        </w:tc>
        <w:tc>
          <w:tcPr>
            <w:tcW w:w="870" w:type="dxa"/>
          </w:tcPr>
          <w:p w14:paraId="4A3FB9CB" w14:textId="77777777" w:rsidR="00B94BCA" w:rsidRPr="00515DBF" w:rsidRDefault="00B94BCA" w:rsidP="001B3F04">
            <w:pPr>
              <w:jc w:val="left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リスク</w:t>
            </w:r>
          </w:p>
        </w:tc>
        <w:tc>
          <w:tcPr>
            <w:tcW w:w="6237" w:type="dxa"/>
            <w:gridSpan w:val="2"/>
          </w:tcPr>
          <w:p w14:paraId="09C7884D" w14:textId="77777777" w:rsidR="00B94BCA" w:rsidRPr="00515DBF" w:rsidRDefault="00B94BCA" w:rsidP="001B3F0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B94BCA" w:rsidRPr="00515DBF" w14:paraId="121C7938" w14:textId="77777777" w:rsidTr="001B3F04">
        <w:trPr>
          <w:cantSplit/>
          <w:trHeight w:val="945"/>
        </w:trPr>
        <w:tc>
          <w:tcPr>
            <w:tcW w:w="1781" w:type="dxa"/>
            <w:vMerge/>
            <w:vAlign w:val="center"/>
          </w:tcPr>
          <w:p w14:paraId="01343CA5" w14:textId="77777777" w:rsidR="00B94BCA" w:rsidRPr="00515DBF" w:rsidRDefault="00B94BCA" w:rsidP="001B3F0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14:paraId="4C0725A3" w14:textId="77777777" w:rsidR="00B94BCA" w:rsidRPr="00515DBF" w:rsidRDefault="00B94BCA" w:rsidP="001B3F04">
            <w:pPr>
              <w:jc w:val="left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対策</w:t>
            </w:r>
          </w:p>
        </w:tc>
        <w:tc>
          <w:tcPr>
            <w:tcW w:w="6237" w:type="dxa"/>
            <w:gridSpan w:val="2"/>
          </w:tcPr>
          <w:p w14:paraId="493BB1B0" w14:textId="77777777" w:rsidR="00B94BCA" w:rsidRPr="00515DBF" w:rsidRDefault="00B94BCA" w:rsidP="001B3F0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B94BCA" w:rsidRPr="00515DBF" w14:paraId="18802261" w14:textId="77777777" w:rsidTr="001B3F04">
        <w:trPr>
          <w:cantSplit/>
          <w:trHeight w:val="1309"/>
        </w:trPr>
        <w:tc>
          <w:tcPr>
            <w:tcW w:w="1781" w:type="dxa"/>
            <w:vMerge w:val="restart"/>
            <w:vAlign w:val="center"/>
          </w:tcPr>
          <w:p w14:paraId="6963095F" w14:textId="77777777" w:rsidR="00B94BCA" w:rsidRPr="00515DBF" w:rsidRDefault="00B94BCA" w:rsidP="001B3F04">
            <w:pPr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期待される効果と事業目標</w:t>
            </w:r>
          </w:p>
        </w:tc>
        <w:tc>
          <w:tcPr>
            <w:tcW w:w="870" w:type="dxa"/>
            <w:tcBorders>
              <w:top w:val="dotted" w:sz="4" w:space="0" w:color="auto"/>
            </w:tcBorders>
          </w:tcPr>
          <w:p w14:paraId="176B6BEA" w14:textId="77777777" w:rsidR="00B94BCA" w:rsidRPr="00515DBF" w:rsidRDefault="00B94BCA" w:rsidP="001B3F04">
            <w:pPr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効果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</w:tcPr>
          <w:p w14:paraId="0F17A0CA" w14:textId="77777777" w:rsidR="00B94BCA" w:rsidRPr="00515DBF" w:rsidRDefault="00B94BCA" w:rsidP="001B3F04">
            <w:pPr>
              <w:ind w:left="2"/>
              <w:rPr>
                <w:rFonts w:ascii="ＭＳ 明朝" w:eastAsia="ＭＳ 明朝" w:hAnsi="ＭＳ 明朝"/>
              </w:rPr>
            </w:pPr>
          </w:p>
        </w:tc>
      </w:tr>
      <w:tr w:rsidR="00B94BCA" w:rsidRPr="00515DBF" w14:paraId="1E33F62C" w14:textId="77777777" w:rsidTr="001B3F04">
        <w:trPr>
          <w:cantSplit/>
          <w:trHeight w:val="1411"/>
        </w:trPr>
        <w:tc>
          <w:tcPr>
            <w:tcW w:w="1781" w:type="dxa"/>
            <w:vMerge/>
            <w:vAlign w:val="center"/>
          </w:tcPr>
          <w:p w14:paraId="06B3912C" w14:textId="77777777" w:rsidR="00B94BCA" w:rsidRPr="00515DBF" w:rsidRDefault="00B94BCA" w:rsidP="001B3F0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14:paraId="31D505B9" w14:textId="77777777" w:rsidR="00B94BCA" w:rsidRPr="00515DBF" w:rsidRDefault="00B94BCA" w:rsidP="001B3F04">
            <w:pPr>
              <w:ind w:left="2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目標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</w:tcPr>
          <w:p w14:paraId="544961A6" w14:textId="77777777" w:rsidR="00B94BCA" w:rsidRPr="00515DBF" w:rsidRDefault="00B94BCA" w:rsidP="001B3F04">
            <w:pPr>
              <w:ind w:left="2"/>
              <w:rPr>
                <w:rFonts w:ascii="ＭＳ 明朝" w:eastAsia="ＭＳ 明朝" w:hAnsi="ＭＳ 明朝"/>
              </w:rPr>
            </w:pPr>
          </w:p>
        </w:tc>
      </w:tr>
      <w:tr w:rsidR="00B94BCA" w:rsidRPr="00515DBF" w14:paraId="2FEE6859" w14:textId="77777777" w:rsidTr="001B3F04">
        <w:trPr>
          <w:cantSplit/>
          <w:trHeight w:val="2067"/>
        </w:trPr>
        <w:tc>
          <w:tcPr>
            <w:tcW w:w="1781" w:type="dxa"/>
            <w:vAlign w:val="center"/>
          </w:tcPr>
          <w:p w14:paraId="4A77B9CB" w14:textId="77777777" w:rsidR="00B94BCA" w:rsidRPr="00515DBF" w:rsidRDefault="00B94BCA" w:rsidP="001B3F04">
            <w:pPr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lastRenderedPageBreak/>
              <w:t>事業完了後の</w:t>
            </w:r>
          </w:p>
          <w:p w14:paraId="6E1F8958" w14:textId="77777777" w:rsidR="00B94BCA" w:rsidRPr="00515DBF" w:rsidRDefault="00B94BCA" w:rsidP="001B3F04">
            <w:pPr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事業計画</w:t>
            </w:r>
          </w:p>
          <w:p w14:paraId="4AE4E4B0" w14:textId="77777777" w:rsidR="00B94BCA" w:rsidRPr="00515DBF" w:rsidRDefault="00B94BCA" w:rsidP="001B3F0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07" w:type="dxa"/>
            <w:gridSpan w:val="3"/>
          </w:tcPr>
          <w:p w14:paraId="4A26072F" w14:textId="77777777" w:rsidR="00B94BCA" w:rsidRPr="00515DBF" w:rsidRDefault="00B94BCA" w:rsidP="001B3F04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B94BCA" w:rsidRPr="00515DBF" w14:paraId="75CFDA77" w14:textId="77777777" w:rsidTr="001B3F04">
        <w:trPr>
          <w:cantSplit/>
          <w:trHeight w:val="2362"/>
        </w:trPr>
        <w:tc>
          <w:tcPr>
            <w:tcW w:w="1781" w:type="dxa"/>
            <w:vAlign w:val="center"/>
          </w:tcPr>
          <w:p w14:paraId="6825E2BD" w14:textId="77777777" w:rsidR="00B94BCA" w:rsidRPr="00515DBF" w:rsidRDefault="00B94BCA" w:rsidP="001B3F04">
            <w:pPr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うるま市への</w:t>
            </w:r>
          </w:p>
          <w:p w14:paraId="107866A6" w14:textId="77777777" w:rsidR="00B94BCA" w:rsidRPr="00515DBF" w:rsidRDefault="00B94BCA" w:rsidP="001B3F04">
            <w:pPr>
              <w:jc w:val="center"/>
              <w:rPr>
                <w:rFonts w:ascii="ＭＳ 明朝" w:eastAsia="ＭＳ 明朝" w:hAnsi="ＭＳ 明朝"/>
              </w:rPr>
            </w:pPr>
            <w:r w:rsidRPr="00515DBF">
              <w:rPr>
                <w:rFonts w:ascii="ＭＳ 明朝" w:eastAsia="ＭＳ 明朝" w:hAnsi="ＭＳ 明朝" w:hint="eastAsia"/>
              </w:rPr>
              <w:t>波及効果</w:t>
            </w:r>
          </w:p>
        </w:tc>
        <w:tc>
          <w:tcPr>
            <w:tcW w:w="7107" w:type="dxa"/>
            <w:gridSpan w:val="3"/>
          </w:tcPr>
          <w:p w14:paraId="760696B0" w14:textId="77777777" w:rsidR="00B94BCA" w:rsidRPr="00515DBF" w:rsidRDefault="00B94BCA" w:rsidP="001B3F04">
            <w:pPr>
              <w:ind w:leftChars="-12" w:left="-2" w:hangingChars="11" w:hanging="23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B94BCA" w:rsidRPr="00515DBF" w14:paraId="57FEF74D" w14:textId="77777777" w:rsidTr="001B3F04">
        <w:trPr>
          <w:cantSplit/>
          <w:trHeight w:val="399"/>
        </w:trPr>
        <w:tc>
          <w:tcPr>
            <w:tcW w:w="1781" w:type="dxa"/>
            <w:vMerge w:val="restart"/>
            <w:vAlign w:val="center"/>
          </w:tcPr>
          <w:p w14:paraId="41FD033D" w14:textId="77777777" w:rsidR="00B94BCA" w:rsidRPr="000F1177" w:rsidRDefault="00B94BCA" w:rsidP="001B3F04">
            <w:pPr>
              <w:jc w:val="center"/>
              <w:rPr>
                <w:rFonts w:ascii="ＭＳ 明朝" w:eastAsia="ＭＳ 明朝" w:hAnsi="ＭＳ 明朝" w:cs="ＭＳ 明朝"/>
                <w:sz w:val="18"/>
                <w:szCs w:val="20"/>
              </w:rPr>
            </w:pPr>
            <w:r w:rsidRPr="000F117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補助事業実施による売上増の見込み</w:t>
            </w:r>
          </w:p>
        </w:tc>
        <w:tc>
          <w:tcPr>
            <w:tcW w:w="1964" w:type="dxa"/>
            <w:gridSpan w:val="2"/>
          </w:tcPr>
          <w:p w14:paraId="22720651" w14:textId="77777777" w:rsidR="00B94BCA" w:rsidRPr="000F1177" w:rsidRDefault="00B94BCA" w:rsidP="001B3F04">
            <w:pPr>
              <w:ind w:leftChars="-12" w:left="-2" w:hangingChars="11" w:hanging="23"/>
              <w:jc w:val="left"/>
              <w:rPr>
                <w:rFonts w:ascii="ＭＳ 明朝" w:eastAsia="ＭＳ 明朝" w:hAnsi="ＭＳ 明朝"/>
              </w:rPr>
            </w:pPr>
            <w:r w:rsidRPr="000F1177">
              <w:rPr>
                <w:rFonts w:ascii="ＭＳ 明朝" w:eastAsia="ＭＳ 明朝" w:hAnsi="ＭＳ 明朝" w:hint="eastAsia"/>
              </w:rPr>
              <w:t>補助事業対象期間</w:t>
            </w:r>
          </w:p>
        </w:tc>
        <w:tc>
          <w:tcPr>
            <w:tcW w:w="5143" w:type="dxa"/>
          </w:tcPr>
          <w:p w14:paraId="0B690C06" w14:textId="77777777" w:rsidR="00B94BCA" w:rsidRPr="00357734" w:rsidRDefault="00B94BCA" w:rsidP="001B3F04">
            <w:pPr>
              <w:ind w:leftChars="-12" w:left="-2" w:hangingChars="11" w:hanging="23"/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B94BCA" w:rsidRPr="00515DBF" w14:paraId="6726D6D7" w14:textId="77777777" w:rsidTr="001B3F04">
        <w:trPr>
          <w:cantSplit/>
          <w:trHeight w:val="396"/>
        </w:trPr>
        <w:tc>
          <w:tcPr>
            <w:tcW w:w="1781" w:type="dxa"/>
            <w:vMerge/>
            <w:vAlign w:val="center"/>
          </w:tcPr>
          <w:p w14:paraId="6B623CDB" w14:textId="77777777" w:rsidR="00B94BCA" w:rsidRPr="000F1177" w:rsidRDefault="00B94BCA" w:rsidP="001B3F04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964" w:type="dxa"/>
            <w:gridSpan w:val="2"/>
          </w:tcPr>
          <w:p w14:paraId="32C58F60" w14:textId="77777777" w:rsidR="00B94BCA" w:rsidRPr="000F1177" w:rsidRDefault="00B94BCA" w:rsidP="001B3F04">
            <w:pPr>
              <w:jc w:val="left"/>
              <w:rPr>
                <w:rFonts w:ascii="ＭＳ 明朝" w:eastAsia="ＭＳ 明朝" w:hAnsi="ＭＳ 明朝"/>
              </w:rPr>
            </w:pPr>
            <w:r w:rsidRPr="000F1177">
              <w:rPr>
                <w:rFonts w:ascii="ＭＳ 明朝" w:eastAsia="ＭＳ 明朝" w:hAnsi="ＭＳ 明朝" w:hint="eastAsia"/>
              </w:rPr>
              <w:t>事業終了</w:t>
            </w:r>
            <w:r w:rsidRPr="000F1177">
              <w:rPr>
                <w:rFonts w:ascii="ＭＳ 明朝" w:eastAsia="ＭＳ 明朝" w:hAnsi="ＭＳ 明朝"/>
              </w:rPr>
              <w:t>1</w:t>
            </w:r>
            <w:r w:rsidRPr="000F1177">
              <w:rPr>
                <w:rFonts w:ascii="ＭＳ 明朝" w:eastAsia="ＭＳ 明朝" w:hAnsi="ＭＳ 明朝" w:hint="eastAsia"/>
              </w:rPr>
              <w:t>年後</w:t>
            </w:r>
          </w:p>
        </w:tc>
        <w:tc>
          <w:tcPr>
            <w:tcW w:w="5143" w:type="dxa"/>
          </w:tcPr>
          <w:p w14:paraId="601A2C6A" w14:textId="77777777" w:rsidR="00B94BCA" w:rsidRPr="00357734" w:rsidRDefault="00B94BCA" w:rsidP="001B3F04">
            <w:pPr>
              <w:ind w:leftChars="-12" w:left="-2" w:hangingChars="11" w:hanging="23"/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B94BCA" w:rsidRPr="00515DBF" w14:paraId="0473058C" w14:textId="77777777" w:rsidTr="001B3F04">
        <w:trPr>
          <w:cantSplit/>
          <w:trHeight w:val="396"/>
        </w:trPr>
        <w:tc>
          <w:tcPr>
            <w:tcW w:w="1781" w:type="dxa"/>
            <w:vMerge/>
            <w:vAlign w:val="center"/>
          </w:tcPr>
          <w:p w14:paraId="580CEB5E" w14:textId="77777777" w:rsidR="00B94BCA" w:rsidRPr="000F1177" w:rsidRDefault="00B94BCA" w:rsidP="001B3F04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964" w:type="dxa"/>
            <w:gridSpan w:val="2"/>
          </w:tcPr>
          <w:p w14:paraId="02AE5942" w14:textId="77777777" w:rsidR="00B94BCA" w:rsidRPr="000F1177" w:rsidRDefault="00B94BCA" w:rsidP="001B3F04">
            <w:pPr>
              <w:ind w:leftChars="-12" w:left="-2" w:hangingChars="11" w:hanging="23"/>
              <w:jc w:val="left"/>
              <w:rPr>
                <w:rFonts w:ascii="ＭＳ 明朝" w:eastAsia="ＭＳ 明朝" w:hAnsi="ＭＳ 明朝"/>
              </w:rPr>
            </w:pPr>
            <w:r w:rsidRPr="000F1177">
              <w:rPr>
                <w:rFonts w:ascii="ＭＳ 明朝" w:eastAsia="ＭＳ 明朝" w:hAnsi="ＭＳ 明朝" w:hint="eastAsia"/>
              </w:rPr>
              <w:t>事業終了</w:t>
            </w:r>
            <w:r w:rsidRPr="000F1177">
              <w:rPr>
                <w:rFonts w:ascii="ＭＳ 明朝" w:eastAsia="ＭＳ 明朝" w:hAnsi="ＭＳ 明朝"/>
              </w:rPr>
              <w:t>2</w:t>
            </w:r>
            <w:r w:rsidRPr="000F1177">
              <w:rPr>
                <w:rFonts w:ascii="ＭＳ 明朝" w:eastAsia="ＭＳ 明朝" w:hAnsi="ＭＳ 明朝" w:hint="eastAsia"/>
              </w:rPr>
              <w:t>年後</w:t>
            </w:r>
          </w:p>
        </w:tc>
        <w:tc>
          <w:tcPr>
            <w:tcW w:w="5143" w:type="dxa"/>
          </w:tcPr>
          <w:p w14:paraId="75A2DFDD" w14:textId="77777777" w:rsidR="00B94BCA" w:rsidRPr="00357734" w:rsidRDefault="00B94BCA" w:rsidP="001B3F04">
            <w:pPr>
              <w:ind w:leftChars="-12" w:left="-2" w:hangingChars="11" w:hanging="23"/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B94BCA" w:rsidRPr="00515DBF" w14:paraId="0A62A292" w14:textId="77777777" w:rsidTr="001B3F04">
        <w:trPr>
          <w:cantSplit/>
          <w:trHeight w:val="396"/>
        </w:trPr>
        <w:tc>
          <w:tcPr>
            <w:tcW w:w="1781" w:type="dxa"/>
            <w:vMerge/>
            <w:vAlign w:val="center"/>
          </w:tcPr>
          <w:p w14:paraId="4BA87166" w14:textId="77777777" w:rsidR="00B94BCA" w:rsidRPr="000F1177" w:rsidRDefault="00B94BCA" w:rsidP="001B3F04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964" w:type="dxa"/>
            <w:gridSpan w:val="2"/>
          </w:tcPr>
          <w:p w14:paraId="18132FF9" w14:textId="77777777" w:rsidR="00B94BCA" w:rsidRPr="000F1177" w:rsidRDefault="00B94BCA" w:rsidP="001B3F04">
            <w:pPr>
              <w:ind w:leftChars="-12" w:left="-2" w:hangingChars="11" w:hanging="23"/>
              <w:jc w:val="left"/>
              <w:rPr>
                <w:rFonts w:ascii="ＭＳ 明朝" w:eastAsia="ＭＳ 明朝" w:hAnsi="ＭＳ 明朝"/>
              </w:rPr>
            </w:pPr>
            <w:r w:rsidRPr="000F1177">
              <w:rPr>
                <w:rFonts w:ascii="ＭＳ 明朝" w:eastAsia="ＭＳ 明朝" w:hAnsi="ＭＳ 明朝" w:hint="eastAsia"/>
              </w:rPr>
              <w:t>事業終了</w:t>
            </w:r>
            <w:r w:rsidRPr="000F1177">
              <w:rPr>
                <w:rFonts w:ascii="ＭＳ 明朝" w:eastAsia="ＭＳ 明朝" w:hAnsi="ＭＳ 明朝"/>
              </w:rPr>
              <w:t>3</w:t>
            </w:r>
            <w:r w:rsidRPr="000F1177">
              <w:rPr>
                <w:rFonts w:ascii="ＭＳ 明朝" w:eastAsia="ＭＳ 明朝" w:hAnsi="ＭＳ 明朝" w:hint="eastAsia"/>
              </w:rPr>
              <w:t>年後</w:t>
            </w:r>
          </w:p>
        </w:tc>
        <w:tc>
          <w:tcPr>
            <w:tcW w:w="5143" w:type="dxa"/>
          </w:tcPr>
          <w:p w14:paraId="332415BC" w14:textId="77777777" w:rsidR="00B94BCA" w:rsidRPr="00357734" w:rsidRDefault="00B94BCA" w:rsidP="001B3F04">
            <w:pPr>
              <w:ind w:leftChars="-12" w:left="-2" w:hangingChars="11" w:hanging="23"/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14:paraId="7860EC35" w14:textId="77777777" w:rsidR="0068388E" w:rsidRDefault="0068388E"/>
    <w:sectPr w:rsidR="00683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A2F"/>
    <w:multiLevelType w:val="multilevel"/>
    <w:tmpl w:val="7BF6F232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ascii="ＭＳ ゴシック" w:eastAsia="ＭＳ ゴシック" w:hAnsi="Times New Roman" w:cs="Times New Roman"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851" w:hanging="851"/>
      </w:pPr>
      <w:rPr>
        <w:rFonts w:cs="Times New Roman"/>
      </w:rPr>
    </w:lvl>
    <w:lvl w:ilvl="2">
      <w:start w:val="1"/>
      <w:numFmt w:val="lowerRoman"/>
      <w:pStyle w:val="3"/>
      <w:lvlText w:val="%3."/>
      <w:lvlJc w:val="left"/>
      <w:pPr>
        <w:ind w:left="1276" w:hanging="425"/>
      </w:pPr>
      <w:rPr>
        <w:rFonts w:cs="Times New Roman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cs="Times New Roman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cs="Times New Roman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cs="Times New Roman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40"/>
    <w:rsid w:val="00063A40"/>
    <w:rsid w:val="0068388E"/>
    <w:rsid w:val="00B94BCA"/>
    <w:rsid w:val="00D52659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83EA2"/>
  <w15:chartTrackingRefBased/>
  <w15:docId w15:val="{5BA76ED9-DDFD-4FA5-B59D-C8685164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4BCA"/>
    <w:pPr>
      <w:keepNext/>
      <w:numPr>
        <w:numId w:val="1"/>
      </w:numPr>
      <w:outlineLvl w:val="0"/>
    </w:pPr>
    <w:rPr>
      <w:rFonts w:ascii="Arial" w:eastAsia="ＭＳ ゴシック" w:hAnsi="Arial" w:cs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BCA"/>
    <w:pPr>
      <w:keepNext/>
      <w:numPr>
        <w:ilvl w:val="1"/>
        <w:numId w:val="1"/>
      </w:numPr>
      <w:spacing w:beforeLines="100"/>
      <w:ind w:left="1702"/>
      <w:outlineLvl w:val="1"/>
    </w:pPr>
    <w:rPr>
      <w:rFonts w:ascii="ＭＳ ゴシック" w:eastAsia="ＭＳ ゴシック" w:hAnsi="Arial" w:cs="Times New Roman"/>
      <w:sz w:val="24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BCA"/>
    <w:pPr>
      <w:keepNext/>
      <w:numPr>
        <w:ilvl w:val="2"/>
        <w:numId w:val="1"/>
      </w:numPr>
      <w:outlineLvl w:val="2"/>
    </w:pPr>
    <w:rPr>
      <w:rFonts w:ascii="Arial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BCA"/>
    <w:pPr>
      <w:keepNext/>
      <w:numPr>
        <w:ilvl w:val="3"/>
        <w:numId w:val="1"/>
      </w:numPr>
      <w:outlineLvl w:val="3"/>
    </w:pPr>
    <w:rPr>
      <w:rFonts w:ascii="Meiryo UI" w:eastAsia="Meiryo UI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BCA"/>
    <w:pPr>
      <w:keepNext/>
      <w:numPr>
        <w:ilvl w:val="4"/>
        <w:numId w:val="1"/>
      </w:numPr>
      <w:outlineLvl w:val="4"/>
    </w:pPr>
    <w:rPr>
      <w:rFonts w:ascii="Arial" w:eastAsia="ＭＳ ゴシック" w:hAnsi="Arial" w:cs="Times New Roman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BCA"/>
    <w:pPr>
      <w:keepNext/>
      <w:numPr>
        <w:ilvl w:val="5"/>
        <w:numId w:val="1"/>
      </w:numPr>
      <w:outlineLvl w:val="5"/>
    </w:pPr>
    <w:rPr>
      <w:rFonts w:ascii="Meiryo UI" w:eastAsia="Meiryo UI" w:hAnsi="Century" w:cs="Times New Roman"/>
      <w:b/>
      <w:bCs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BCA"/>
    <w:pPr>
      <w:keepNext/>
      <w:numPr>
        <w:ilvl w:val="6"/>
        <w:numId w:val="1"/>
      </w:numPr>
      <w:outlineLvl w:val="6"/>
    </w:pPr>
    <w:rPr>
      <w:rFonts w:ascii="Meiryo UI" w:eastAsia="Meiryo UI" w:hAnsi="Century" w:cs="Times New Roman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BCA"/>
    <w:pPr>
      <w:keepNext/>
      <w:numPr>
        <w:ilvl w:val="7"/>
        <w:numId w:val="1"/>
      </w:numPr>
      <w:outlineLvl w:val="7"/>
    </w:pPr>
    <w:rPr>
      <w:rFonts w:ascii="Meiryo UI" w:eastAsia="Meiryo UI" w:hAnsi="Century" w:cs="Times New Roman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BCA"/>
    <w:pPr>
      <w:keepNext/>
      <w:numPr>
        <w:ilvl w:val="8"/>
        <w:numId w:val="1"/>
      </w:numPr>
      <w:outlineLvl w:val="8"/>
    </w:pPr>
    <w:rPr>
      <w:rFonts w:ascii="Meiryo UI" w:eastAsia="Meiryo UI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94BCA"/>
    <w:rPr>
      <w:rFonts w:ascii="Arial" w:eastAsia="ＭＳ ゴシック" w:hAnsi="Arial" w:cs="Times New Roman"/>
      <w:sz w:val="36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94BCA"/>
    <w:rPr>
      <w:rFonts w:ascii="ＭＳ ゴシック" w:eastAsia="ＭＳ ゴシック" w:hAnsi="Arial" w:cs="Times New Roman"/>
      <w:sz w:val="24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B94BCA"/>
    <w:rPr>
      <w:rFonts w:ascii="Arial" w:eastAsia="ＭＳ ゴシック" w:hAnsi="Arial" w:cs="Times New Roman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B94BCA"/>
    <w:rPr>
      <w:rFonts w:ascii="Meiryo UI" w:eastAsia="Meiryo UI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B94BCA"/>
    <w:rPr>
      <w:rFonts w:ascii="Arial" w:eastAsia="ＭＳ ゴシック" w:hAnsi="Arial" w:cs="Times New Roman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B94BCA"/>
    <w:rPr>
      <w:rFonts w:ascii="Meiryo UI" w:eastAsia="Meiryo UI" w:hAnsi="Century" w:cs="Times New Roman"/>
      <w:b/>
      <w:bCs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B94BCA"/>
    <w:rPr>
      <w:rFonts w:ascii="Meiryo UI" w:eastAsia="Meiryo UI" w:hAnsi="Century" w:cs="Times New Roman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B94BCA"/>
    <w:rPr>
      <w:rFonts w:ascii="Meiryo UI" w:eastAsia="Meiryo UI" w:hAnsi="Century" w:cs="Times New Roman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B94BCA"/>
    <w:rPr>
      <w:rFonts w:ascii="Meiryo UI" w:eastAsia="Meiryo UI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上江洲　舞</dc:creator>
  <cp:keywords/>
  <dc:description/>
  <cp:lastModifiedBy>上江洲　舞</cp:lastModifiedBy>
  <cp:revision>2</cp:revision>
  <dcterms:created xsi:type="dcterms:W3CDTF">2024-03-29T07:21:00Z</dcterms:created>
  <dcterms:modified xsi:type="dcterms:W3CDTF">2024-03-29T07:21:00Z</dcterms:modified>
</cp:coreProperties>
</file>