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439BC" w14:textId="77777777" w:rsidR="006A0615" w:rsidRPr="007F1C76" w:rsidRDefault="006A0615" w:rsidP="006A0615">
      <w:pPr>
        <w:widowControl w:val="0"/>
        <w:autoSpaceDE w:val="0"/>
        <w:autoSpaceDN w:val="0"/>
        <w:adjustRightInd w:val="0"/>
        <w:spacing w:line="240" w:lineRule="auto"/>
        <w:jc w:val="center"/>
        <w:rPr>
          <w:rFonts w:ascii="游ゴシック" w:eastAsia="游ゴシック" w:hAnsi="游ゴシック"/>
          <w:b/>
          <w:sz w:val="20"/>
        </w:rPr>
      </w:pPr>
      <w:r w:rsidRPr="007F1C76">
        <w:rPr>
          <w:rFonts w:ascii="游ゴシック" w:eastAsia="游ゴシック" w:hAnsi="游ゴシック" w:hint="eastAsia"/>
          <w:b/>
          <w:sz w:val="22"/>
        </w:rPr>
        <w:t>暴力団排除に関する誓約書</w:t>
      </w:r>
    </w:p>
    <w:p w14:paraId="34178603" w14:textId="381C8200" w:rsidR="006A0615" w:rsidRPr="007F1C76" w:rsidRDefault="006A0615" w:rsidP="006A0615">
      <w:pPr>
        <w:widowControl w:val="0"/>
        <w:autoSpaceDE w:val="0"/>
        <w:autoSpaceDN w:val="0"/>
        <w:adjustRightInd w:val="0"/>
        <w:spacing w:line="240" w:lineRule="auto"/>
        <w:ind w:firstLineChars="100" w:firstLine="180"/>
        <w:jc w:val="left"/>
        <w:rPr>
          <w:rFonts w:ascii="游ゴシック" w:eastAsia="游ゴシック" w:hAnsi="游ゴシック"/>
          <w:sz w:val="18"/>
        </w:rPr>
      </w:pPr>
      <w:r w:rsidRPr="007F1C76">
        <w:rPr>
          <w:rFonts w:ascii="游ゴシック" w:eastAsia="游ゴシック" w:hAnsi="游ゴシック" w:hint="eastAsia"/>
          <w:sz w:val="18"/>
        </w:rPr>
        <w:t>うるま市の</w:t>
      </w:r>
      <w:r w:rsidR="006C2F25">
        <w:rPr>
          <w:rFonts w:ascii="游ゴシック" w:eastAsia="游ゴシック" w:hAnsi="游ゴシック" w:hint="eastAsia"/>
          <w:sz w:val="18"/>
        </w:rPr>
        <w:t>令和</w:t>
      </w:r>
      <w:r w:rsidR="00D17E2D">
        <w:rPr>
          <w:rFonts w:ascii="游ゴシック" w:eastAsia="游ゴシック" w:hAnsi="游ゴシック" w:hint="eastAsia"/>
          <w:sz w:val="18"/>
        </w:rPr>
        <w:t>８</w:t>
      </w:r>
      <w:r w:rsidR="006C2F25">
        <w:rPr>
          <w:rFonts w:ascii="游ゴシック" w:eastAsia="游ゴシック" w:hAnsi="游ゴシック" w:hint="eastAsia"/>
          <w:sz w:val="18"/>
        </w:rPr>
        <w:t>年度勝連城跡</w:t>
      </w:r>
      <w:r w:rsidR="00D17E2D">
        <w:rPr>
          <w:rFonts w:ascii="游ゴシック" w:eastAsia="游ゴシック" w:hAnsi="游ゴシック" w:hint="eastAsia"/>
          <w:sz w:val="18"/>
        </w:rPr>
        <w:t>保存活用計画策定業務</w:t>
      </w:r>
      <w:r w:rsidRPr="007F1C76">
        <w:rPr>
          <w:rFonts w:ascii="游ゴシック" w:eastAsia="游ゴシック" w:hAnsi="游ゴシック" w:hint="eastAsia"/>
          <w:sz w:val="18"/>
        </w:rPr>
        <w:t>のプロポーザル参加にあたり、うるま市暴力団排除条例（平成２３年うるま市条例第２３号）に基づき、暴力団の排除のために必要な協力を行うこと及び下記事項について誓約します。</w:t>
      </w:r>
    </w:p>
    <w:p w14:paraId="057CFB15" w14:textId="77777777" w:rsidR="006A0615" w:rsidRPr="007F1C76" w:rsidRDefault="006A0615" w:rsidP="006A0615">
      <w:pPr>
        <w:widowControl w:val="0"/>
        <w:autoSpaceDE w:val="0"/>
        <w:autoSpaceDN w:val="0"/>
        <w:adjustRightInd w:val="0"/>
        <w:spacing w:line="240" w:lineRule="auto"/>
        <w:ind w:firstLineChars="100" w:firstLine="180"/>
        <w:jc w:val="left"/>
        <w:rPr>
          <w:rFonts w:ascii="游ゴシック" w:eastAsia="游ゴシック" w:hAnsi="游ゴシック"/>
          <w:sz w:val="18"/>
        </w:rPr>
      </w:pPr>
      <w:r w:rsidRPr="007F1C76">
        <w:rPr>
          <w:rFonts w:ascii="游ゴシック" w:eastAsia="游ゴシック" w:hAnsi="游ゴシック" w:hint="eastAsia"/>
          <w:sz w:val="18"/>
        </w:rPr>
        <w:t>また、うるま市が暴力団排除に必要な場合には、沖縄県警察本部又は管轄警察署に照会及び役員等名簿のほか照会に必要な情報を提供することを承諾します。</w:t>
      </w:r>
    </w:p>
    <w:p w14:paraId="26B90DE0" w14:textId="77777777" w:rsidR="006A0615" w:rsidRPr="007F1C76" w:rsidRDefault="006A0615" w:rsidP="006A0615">
      <w:pPr>
        <w:widowControl w:val="0"/>
        <w:autoSpaceDE w:val="0"/>
        <w:autoSpaceDN w:val="0"/>
        <w:adjustRightInd w:val="0"/>
        <w:spacing w:line="240" w:lineRule="auto"/>
        <w:jc w:val="left"/>
        <w:rPr>
          <w:rFonts w:ascii="游ゴシック" w:eastAsia="游ゴシック" w:hAnsi="游ゴシック"/>
          <w:sz w:val="18"/>
        </w:rPr>
      </w:pPr>
    </w:p>
    <w:p w14:paraId="24561B86" w14:textId="77777777" w:rsidR="006A0615" w:rsidRPr="007F1C76" w:rsidRDefault="006A0615" w:rsidP="006A0615">
      <w:pPr>
        <w:pStyle w:val="a3"/>
        <w:rPr>
          <w:rFonts w:ascii="游ゴシック" w:eastAsia="游ゴシック" w:hAnsi="游ゴシック"/>
          <w:sz w:val="18"/>
        </w:rPr>
      </w:pPr>
      <w:r w:rsidRPr="007F1C76">
        <w:rPr>
          <w:rFonts w:ascii="游ゴシック" w:eastAsia="游ゴシック" w:hAnsi="游ゴシック" w:hint="eastAsia"/>
          <w:sz w:val="18"/>
        </w:rPr>
        <w:t>記</w:t>
      </w:r>
    </w:p>
    <w:p w14:paraId="166AB2A8" w14:textId="77777777" w:rsidR="006A0615" w:rsidRPr="007F1C76" w:rsidRDefault="006A0615" w:rsidP="006A0615">
      <w:pPr>
        <w:rPr>
          <w:rFonts w:ascii="游ゴシック" w:eastAsia="游ゴシック" w:hAnsi="游ゴシック"/>
          <w:sz w:val="20"/>
        </w:rPr>
      </w:pPr>
    </w:p>
    <w:p w14:paraId="16549BBE" w14:textId="77777777" w:rsidR="006A0615" w:rsidRPr="007F1C76" w:rsidRDefault="006A0615" w:rsidP="006A0615">
      <w:pPr>
        <w:widowControl w:val="0"/>
        <w:autoSpaceDE w:val="0"/>
        <w:autoSpaceDN w:val="0"/>
        <w:adjustRightInd w:val="0"/>
        <w:spacing w:line="0" w:lineRule="atLeast"/>
        <w:jc w:val="left"/>
        <w:rPr>
          <w:rFonts w:ascii="游ゴシック" w:eastAsia="游ゴシック" w:hAnsi="游ゴシック"/>
          <w:sz w:val="18"/>
        </w:rPr>
      </w:pPr>
      <w:r w:rsidRPr="007F1C76">
        <w:rPr>
          <w:rFonts w:ascii="游ゴシック" w:eastAsia="游ゴシック" w:hAnsi="游ゴシック" w:hint="eastAsia"/>
          <w:sz w:val="18"/>
        </w:rPr>
        <w:t>１</w:t>
      </w:r>
      <w:r w:rsidRPr="007F1C76">
        <w:rPr>
          <w:rFonts w:ascii="游ゴシック" w:eastAsia="游ゴシック" w:hAnsi="游ゴシック"/>
          <w:sz w:val="18"/>
        </w:rPr>
        <w:t xml:space="preserve"> 次に掲げる者のいずれにも該当しません。</w:t>
      </w:r>
    </w:p>
    <w:p w14:paraId="46E79127" w14:textId="77777777" w:rsidR="006A0615" w:rsidRPr="007F1C76" w:rsidRDefault="006A0615" w:rsidP="006A0615">
      <w:pPr>
        <w:widowControl w:val="0"/>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7F1C76">
        <w:rPr>
          <w:rFonts w:ascii="游ゴシック" w:eastAsia="游ゴシック" w:hAnsi="游ゴシック" w:hint="eastAsia"/>
          <w:sz w:val="18"/>
        </w:rPr>
        <w:t xml:space="preserve">（１）　</w:t>
      </w:r>
      <w:r w:rsidRPr="007F1C76">
        <w:rPr>
          <w:rFonts w:ascii="游ゴシック" w:eastAsia="游ゴシック" w:hAnsi="游ゴシック"/>
          <w:sz w:val="18"/>
        </w:rPr>
        <w:t>暴力団（暴力団員による不当な行為の防止等に関する法律（平成</w:t>
      </w:r>
      <w:r w:rsidRPr="007F1C76">
        <w:rPr>
          <w:rFonts w:ascii="游ゴシック" w:eastAsia="游ゴシック" w:hAnsi="游ゴシック" w:hint="eastAsia"/>
          <w:sz w:val="18"/>
        </w:rPr>
        <w:t>３</w:t>
      </w:r>
      <w:r w:rsidRPr="007F1C76">
        <w:rPr>
          <w:rFonts w:ascii="游ゴシック" w:eastAsia="游ゴシック" w:hAnsi="游ゴシック"/>
          <w:sz w:val="18"/>
        </w:rPr>
        <w:t>年法律第</w:t>
      </w:r>
      <w:r w:rsidRPr="007F1C76">
        <w:rPr>
          <w:rFonts w:ascii="游ゴシック" w:eastAsia="游ゴシック" w:hAnsi="游ゴシック" w:hint="eastAsia"/>
          <w:sz w:val="18"/>
        </w:rPr>
        <w:t>７７</w:t>
      </w:r>
      <w:r w:rsidRPr="007F1C76">
        <w:rPr>
          <w:rFonts w:ascii="游ゴシック" w:eastAsia="游ゴシック" w:hAnsi="游ゴシック"/>
          <w:sz w:val="18"/>
        </w:rPr>
        <w:t>号。以下</w:t>
      </w:r>
      <w:r w:rsidRPr="007F1C76">
        <w:rPr>
          <w:rFonts w:ascii="游ゴシック" w:eastAsia="游ゴシック" w:hAnsi="游ゴシック" w:hint="eastAsia"/>
          <w:sz w:val="18"/>
        </w:rPr>
        <w:t>「法」という。）第２条第２号に規定する暴力団をいう。以下同じ。）</w:t>
      </w:r>
    </w:p>
    <w:p w14:paraId="3CB869CC" w14:textId="77777777" w:rsidR="006A0615" w:rsidRPr="007F1C76" w:rsidRDefault="006A0615" w:rsidP="006A0615">
      <w:pPr>
        <w:widowControl w:val="0"/>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7F1C76">
        <w:rPr>
          <w:rFonts w:ascii="游ゴシック" w:eastAsia="游ゴシック" w:hAnsi="游ゴシック" w:hint="eastAsia"/>
          <w:sz w:val="18"/>
        </w:rPr>
        <w:t xml:space="preserve">（２）　</w:t>
      </w:r>
      <w:r w:rsidRPr="007F1C76">
        <w:rPr>
          <w:rFonts w:ascii="游ゴシック" w:eastAsia="游ゴシック" w:hAnsi="游ゴシック"/>
          <w:sz w:val="18"/>
        </w:rPr>
        <w:t>役員等（誓約者が個人である場合はその者。誓約者が法人である場合はその役員及び契約</w:t>
      </w:r>
      <w:r w:rsidRPr="007F1C76">
        <w:rPr>
          <w:rFonts w:ascii="游ゴシック" w:eastAsia="游ゴシック" w:hAnsi="游ゴシック" w:hint="eastAsia"/>
          <w:sz w:val="18"/>
        </w:rPr>
        <w:t>委任　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14:paraId="09BF8EC7" w14:textId="77777777" w:rsidR="006A0615" w:rsidRPr="007F1C76" w:rsidRDefault="006A0615" w:rsidP="006A0615">
      <w:pPr>
        <w:widowControl w:val="0"/>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7F1C76">
        <w:rPr>
          <w:rFonts w:ascii="游ゴシック" w:eastAsia="游ゴシック" w:hAnsi="游ゴシック" w:hint="eastAsia"/>
          <w:sz w:val="18"/>
        </w:rPr>
        <w:t xml:space="preserve">（３）　</w:t>
      </w:r>
      <w:r w:rsidRPr="007F1C76">
        <w:rPr>
          <w:rFonts w:ascii="游ゴシック" w:eastAsia="游ゴシック" w:hAnsi="游ゴシック"/>
          <w:sz w:val="18"/>
        </w:rPr>
        <w:t>役員等が自己、自社若しくは第三者の不正な利益を図る目的又は第三者に危害を加える目</w:t>
      </w:r>
      <w:r w:rsidRPr="007F1C76">
        <w:rPr>
          <w:rFonts w:ascii="游ゴシック" w:eastAsia="游ゴシック" w:hAnsi="游ゴシック" w:hint="eastAsia"/>
          <w:sz w:val="18"/>
        </w:rPr>
        <w:t>的を　もって、暴力団又は暴力団員等を利用していると認められる者</w:t>
      </w:r>
    </w:p>
    <w:p w14:paraId="14D52FB4" w14:textId="77777777" w:rsidR="006A0615" w:rsidRPr="007F1C76" w:rsidRDefault="006A0615" w:rsidP="006A0615">
      <w:pPr>
        <w:widowControl w:val="0"/>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7F1C76">
        <w:rPr>
          <w:rFonts w:ascii="游ゴシック" w:eastAsia="游ゴシック" w:hAnsi="游ゴシック" w:hint="eastAsia"/>
          <w:sz w:val="18"/>
        </w:rPr>
        <w:t xml:space="preserve">（４）　</w:t>
      </w:r>
      <w:r w:rsidRPr="007F1C76">
        <w:rPr>
          <w:rFonts w:ascii="游ゴシック" w:eastAsia="游ゴシック" w:hAnsi="游ゴシック"/>
          <w:sz w:val="18"/>
        </w:rPr>
        <w:t>役員等が、暴力団又は暴力団員等に対して資金等を供給し、又は便宜を供与するなど直接</w:t>
      </w:r>
      <w:r w:rsidRPr="007F1C76">
        <w:rPr>
          <w:rFonts w:ascii="游ゴシック" w:eastAsia="游ゴシック" w:hAnsi="游ゴシック" w:hint="eastAsia"/>
          <w:sz w:val="18"/>
        </w:rPr>
        <w:t>的あ　るいは積極的に暴力団の維持、運営に協力し、若しくは関与していると認められる者</w:t>
      </w:r>
    </w:p>
    <w:p w14:paraId="5193C3D6" w14:textId="77777777" w:rsidR="006A0615" w:rsidRPr="007F1C76" w:rsidRDefault="006A0615" w:rsidP="006A0615">
      <w:pPr>
        <w:widowControl w:val="0"/>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7F1C76">
        <w:rPr>
          <w:rFonts w:ascii="游ゴシック" w:eastAsia="游ゴシック" w:hAnsi="游ゴシック" w:hint="eastAsia"/>
          <w:sz w:val="18"/>
        </w:rPr>
        <w:t xml:space="preserve">（５）　</w:t>
      </w:r>
      <w:r w:rsidRPr="007F1C76">
        <w:rPr>
          <w:rFonts w:ascii="游ゴシック" w:eastAsia="游ゴシック" w:hAnsi="游ゴシック"/>
          <w:sz w:val="18"/>
        </w:rPr>
        <w:t>前各号に該当するもののほか、役員等が、暴力団又は暴力団員等と密接な関係を有してい</w:t>
      </w:r>
      <w:r w:rsidRPr="007F1C76">
        <w:rPr>
          <w:rFonts w:ascii="游ゴシック" w:eastAsia="游ゴシック" w:hAnsi="游ゴシック" w:hint="eastAsia"/>
          <w:sz w:val="18"/>
        </w:rPr>
        <w:t>ると　認められる者</w:t>
      </w:r>
    </w:p>
    <w:p w14:paraId="2CCCD278" w14:textId="77777777" w:rsidR="006A0615" w:rsidRPr="007F1C76" w:rsidRDefault="006A0615" w:rsidP="006A0615">
      <w:pPr>
        <w:widowControl w:val="0"/>
        <w:autoSpaceDE w:val="0"/>
        <w:autoSpaceDN w:val="0"/>
        <w:adjustRightInd w:val="0"/>
        <w:spacing w:line="0" w:lineRule="atLeast"/>
        <w:ind w:leftChars="100" w:left="390" w:hangingChars="100" w:hanging="180"/>
        <w:jc w:val="left"/>
        <w:rPr>
          <w:rFonts w:ascii="游ゴシック" w:eastAsia="游ゴシック" w:hAnsi="游ゴシック"/>
          <w:sz w:val="18"/>
        </w:rPr>
      </w:pPr>
      <w:r w:rsidRPr="007F1C76">
        <w:rPr>
          <w:rFonts w:ascii="游ゴシック" w:eastAsia="游ゴシック" w:hAnsi="游ゴシック" w:hint="eastAsia"/>
          <w:sz w:val="18"/>
        </w:rPr>
        <w:t xml:space="preserve">２　</w:t>
      </w:r>
      <w:r w:rsidRPr="007F1C76">
        <w:rPr>
          <w:rFonts w:ascii="游ゴシック" w:eastAsia="游ゴシック" w:hAnsi="游ゴシック"/>
          <w:sz w:val="18"/>
        </w:rPr>
        <w:t>暴力団、暴力団員等、暴力団又は暴力団員等と密接な関係を有していると認められる者が、経営</w:t>
      </w:r>
      <w:r w:rsidRPr="007F1C76">
        <w:rPr>
          <w:rFonts w:ascii="游ゴシック" w:eastAsia="游ゴシック" w:hAnsi="游ゴシック" w:hint="eastAsia"/>
          <w:sz w:val="18"/>
        </w:rPr>
        <w:t>に実質的に関与していることはありません。</w:t>
      </w:r>
    </w:p>
    <w:p w14:paraId="48B30462" w14:textId="77777777" w:rsidR="006A0615" w:rsidRPr="007F1C76" w:rsidRDefault="006A0615" w:rsidP="006A0615">
      <w:pPr>
        <w:widowControl w:val="0"/>
        <w:autoSpaceDE w:val="0"/>
        <w:autoSpaceDN w:val="0"/>
        <w:adjustRightInd w:val="0"/>
        <w:spacing w:line="0" w:lineRule="atLeast"/>
        <w:ind w:leftChars="100" w:left="390" w:hangingChars="100" w:hanging="180"/>
        <w:jc w:val="left"/>
        <w:rPr>
          <w:rFonts w:ascii="游ゴシック" w:eastAsia="游ゴシック" w:hAnsi="游ゴシック"/>
          <w:sz w:val="18"/>
        </w:rPr>
      </w:pPr>
      <w:r w:rsidRPr="007F1C76">
        <w:rPr>
          <w:rFonts w:ascii="游ゴシック" w:eastAsia="游ゴシック" w:hAnsi="游ゴシック" w:hint="eastAsia"/>
          <w:sz w:val="18"/>
        </w:rPr>
        <w:t>３　うるま</w:t>
      </w:r>
      <w:r w:rsidRPr="007F1C76">
        <w:rPr>
          <w:rFonts w:ascii="游ゴシック" w:eastAsia="游ゴシック" w:hAnsi="游ゴシック"/>
          <w:sz w:val="18"/>
        </w:rPr>
        <w:t>市との契約に関し、下請負人、再委託人（下請、再委託が数次にわたるときはそのすべてを</w:t>
      </w:r>
      <w:r w:rsidRPr="007F1C76">
        <w:rPr>
          <w:rFonts w:ascii="游ゴシック" w:eastAsia="游ゴシック" w:hAnsi="游ゴシック" w:hint="eastAsia"/>
          <w:sz w:val="18"/>
        </w:rPr>
        <w:t>含む。以下同じ。）又は資材・原材料業者を使用する場合は、当該者が上記１の各号に該当しないことを確認します。また、当該者が上記１の各号に該当した場合、うるま市との契約に関する事項から排除します。</w:t>
      </w:r>
    </w:p>
    <w:p w14:paraId="16BC05AF" w14:textId="77777777" w:rsidR="006A0615" w:rsidRPr="007F1C76" w:rsidRDefault="006A0615" w:rsidP="006A0615">
      <w:pPr>
        <w:widowControl w:val="0"/>
        <w:autoSpaceDE w:val="0"/>
        <w:autoSpaceDN w:val="0"/>
        <w:adjustRightInd w:val="0"/>
        <w:spacing w:line="0" w:lineRule="atLeast"/>
        <w:ind w:leftChars="100" w:left="390" w:hangingChars="100" w:hanging="180"/>
        <w:jc w:val="left"/>
        <w:rPr>
          <w:rFonts w:ascii="游ゴシック" w:eastAsia="游ゴシック" w:hAnsi="游ゴシック"/>
          <w:sz w:val="18"/>
        </w:rPr>
      </w:pPr>
      <w:r w:rsidRPr="007F1C76">
        <w:rPr>
          <w:rFonts w:ascii="游ゴシック" w:eastAsia="游ゴシック" w:hAnsi="游ゴシック" w:hint="eastAsia"/>
          <w:sz w:val="18"/>
        </w:rPr>
        <w:t>４　うるま</w:t>
      </w:r>
      <w:r w:rsidRPr="007F1C76">
        <w:rPr>
          <w:rFonts w:ascii="游ゴシック" w:eastAsia="游ゴシック" w:hAnsi="游ゴシック"/>
          <w:sz w:val="18"/>
        </w:rPr>
        <w:t>市より上記</w:t>
      </w:r>
      <w:r w:rsidRPr="007F1C76">
        <w:rPr>
          <w:rFonts w:ascii="游ゴシック" w:eastAsia="游ゴシック" w:hAnsi="游ゴシック" w:hint="eastAsia"/>
          <w:sz w:val="18"/>
        </w:rPr>
        <w:t>１</w:t>
      </w:r>
      <w:r w:rsidRPr="007F1C76">
        <w:rPr>
          <w:rFonts w:ascii="游ゴシック" w:eastAsia="游ゴシック" w:hAnsi="游ゴシック"/>
          <w:sz w:val="18"/>
        </w:rPr>
        <w:t>から</w:t>
      </w:r>
      <w:r w:rsidRPr="007F1C76">
        <w:rPr>
          <w:rFonts w:ascii="游ゴシック" w:eastAsia="游ゴシック" w:hAnsi="游ゴシック" w:hint="eastAsia"/>
          <w:sz w:val="18"/>
        </w:rPr>
        <w:t>３</w:t>
      </w:r>
      <w:r w:rsidRPr="007F1C76">
        <w:rPr>
          <w:rFonts w:ascii="游ゴシック" w:eastAsia="游ゴシック" w:hAnsi="游ゴシック"/>
          <w:sz w:val="18"/>
        </w:rPr>
        <w:t>に該当するか否かの照会のために役員名簿等の情報提供の要請があっ</w:t>
      </w:r>
      <w:r w:rsidRPr="007F1C76">
        <w:rPr>
          <w:rFonts w:ascii="游ゴシック" w:eastAsia="游ゴシック" w:hAnsi="游ゴシック" w:hint="eastAsia"/>
          <w:sz w:val="18"/>
        </w:rPr>
        <w:t>た場合には、直ちに応じます。</w:t>
      </w:r>
    </w:p>
    <w:p w14:paraId="4632DB7F" w14:textId="77777777" w:rsidR="006A0615" w:rsidRPr="007F1C76" w:rsidRDefault="006A0615" w:rsidP="006A0615">
      <w:pPr>
        <w:widowControl w:val="0"/>
        <w:autoSpaceDE w:val="0"/>
        <w:autoSpaceDN w:val="0"/>
        <w:adjustRightInd w:val="0"/>
        <w:spacing w:line="0" w:lineRule="atLeast"/>
        <w:ind w:leftChars="100" w:left="390" w:hangingChars="100" w:hanging="180"/>
        <w:jc w:val="left"/>
        <w:rPr>
          <w:rFonts w:ascii="游ゴシック" w:eastAsia="游ゴシック" w:hAnsi="游ゴシック"/>
          <w:sz w:val="18"/>
        </w:rPr>
      </w:pPr>
      <w:r w:rsidRPr="007F1C76">
        <w:rPr>
          <w:rFonts w:ascii="游ゴシック" w:eastAsia="游ゴシック" w:hAnsi="游ゴシック" w:hint="eastAsia"/>
          <w:sz w:val="18"/>
        </w:rPr>
        <w:t xml:space="preserve">５　</w:t>
      </w:r>
      <w:r w:rsidRPr="007F1C76">
        <w:rPr>
          <w:rFonts w:ascii="游ゴシック" w:eastAsia="游ゴシック" w:hAnsi="游ゴシック"/>
          <w:sz w:val="18"/>
        </w:rPr>
        <w:t>本誓約が虚偽であり、又は本誓約に違反したことにより被る不利益について、異議は一切申し立</w:t>
      </w:r>
      <w:r w:rsidRPr="007F1C76">
        <w:rPr>
          <w:rFonts w:ascii="游ゴシック" w:eastAsia="游ゴシック" w:hAnsi="游ゴシック" w:hint="eastAsia"/>
          <w:sz w:val="18"/>
        </w:rPr>
        <w:t>てません。</w:t>
      </w:r>
    </w:p>
    <w:p w14:paraId="281B7792" w14:textId="24D3AE9B" w:rsidR="006A0615" w:rsidRPr="007F1C76" w:rsidRDefault="006A0615" w:rsidP="006A0615">
      <w:pPr>
        <w:widowControl w:val="0"/>
        <w:autoSpaceDE w:val="0"/>
        <w:autoSpaceDN w:val="0"/>
        <w:adjustRightInd w:val="0"/>
        <w:jc w:val="left"/>
        <w:rPr>
          <w:rFonts w:ascii="游ゴシック" w:eastAsia="游ゴシック" w:hAnsi="游ゴシック"/>
          <w:sz w:val="18"/>
        </w:rPr>
      </w:pPr>
      <w:r w:rsidRPr="007F1C76">
        <w:rPr>
          <w:rFonts w:ascii="游ゴシック" w:eastAsia="游ゴシック" w:hAnsi="游ゴシック" w:hint="eastAsia"/>
          <w:sz w:val="18"/>
        </w:rPr>
        <w:t>令和</w:t>
      </w:r>
      <w:r w:rsidR="00D17E2D">
        <w:rPr>
          <w:rFonts w:ascii="游ゴシック" w:eastAsia="游ゴシック" w:hAnsi="游ゴシック" w:hint="eastAsia"/>
          <w:sz w:val="18"/>
        </w:rPr>
        <w:t>８</w:t>
      </w:r>
      <w:r w:rsidRPr="007F1C76">
        <w:rPr>
          <w:rFonts w:ascii="游ゴシック" w:eastAsia="游ゴシック" w:hAnsi="游ゴシック" w:hint="eastAsia"/>
          <w:sz w:val="18"/>
        </w:rPr>
        <w:t>年</w:t>
      </w:r>
      <w:r w:rsidR="00D17E2D">
        <w:rPr>
          <w:rFonts w:ascii="游ゴシック" w:eastAsia="游ゴシック" w:hAnsi="游ゴシック" w:hint="eastAsia"/>
          <w:sz w:val="18"/>
        </w:rPr>
        <w:t>〇〇</w:t>
      </w:r>
      <w:r w:rsidRPr="007F1C76">
        <w:rPr>
          <w:rFonts w:ascii="游ゴシック" w:eastAsia="游ゴシック" w:hAnsi="游ゴシック" w:hint="eastAsia"/>
          <w:sz w:val="18"/>
        </w:rPr>
        <w:t>月</w:t>
      </w:r>
      <w:r w:rsidR="00D17E2D">
        <w:rPr>
          <w:rFonts w:ascii="游ゴシック" w:eastAsia="游ゴシック" w:hAnsi="游ゴシック" w:hint="eastAsia"/>
          <w:sz w:val="18"/>
        </w:rPr>
        <w:t>〇〇</w:t>
      </w:r>
      <w:r w:rsidRPr="007F1C76">
        <w:rPr>
          <w:rFonts w:ascii="游ゴシック" w:eastAsia="游ゴシック" w:hAnsi="游ゴシック" w:hint="eastAsia"/>
          <w:sz w:val="18"/>
        </w:rPr>
        <w:t>日</w:t>
      </w:r>
    </w:p>
    <w:p w14:paraId="40C6ED1D" w14:textId="0DA2BC3D" w:rsidR="006A0615" w:rsidRPr="007F1C76" w:rsidRDefault="006A0615" w:rsidP="006A0615">
      <w:pPr>
        <w:widowControl w:val="0"/>
        <w:autoSpaceDE w:val="0"/>
        <w:autoSpaceDN w:val="0"/>
        <w:adjustRightInd w:val="0"/>
        <w:jc w:val="left"/>
        <w:rPr>
          <w:rFonts w:ascii="游ゴシック" w:eastAsia="游ゴシック" w:hAnsi="游ゴシック"/>
          <w:sz w:val="18"/>
        </w:rPr>
      </w:pPr>
      <w:r w:rsidRPr="007F1C76">
        <w:rPr>
          <w:rFonts w:ascii="游ゴシック" w:eastAsia="游ゴシック" w:hAnsi="游ゴシック" w:hint="eastAsia"/>
          <w:sz w:val="18"/>
        </w:rPr>
        <w:t>うるま市</w:t>
      </w:r>
      <w:r w:rsidR="00D17E2D">
        <w:rPr>
          <w:rFonts w:ascii="游ゴシック" w:eastAsia="游ゴシック" w:hAnsi="游ゴシック" w:hint="eastAsia"/>
          <w:sz w:val="18"/>
        </w:rPr>
        <w:t>教育委員会教育</w:t>
      </w:r>
      <w:r w:rsidRPr="007F1C76">
        <w:rPr>
          <w:rFonts w:ascii="游ゴシック" w:eastAsia="游ゴシック" w:hAnsi="游ゴシック" w:hint="eastAsia"/>
          <w:sz w:val="18"/>
        </w:rPr>
        <w:t>長あて</w:t>
      </w:r>
    </w:p>
    <w:p w14:paraId="2A83398B" w14:textId="77777777" w:rsidR="006A0615" w:rsidRPr="007F1C76" w:rsidRDefault="006A0615" w:rsidP="006A0615">
      <w:pPr>
        <w:widowControl w:val="0"/>
        <w:autoSpaceDE w:val="0"/>
        <w:autoSpaceDN w:val="0"/>
        <w:adjustRightInd w:val="0"/>
        <w:ind w:firstLineChars="2300" w:firstLine="4140"/>
        <w:jc w:val="left"/>
        <w:rPr>
          <w:rFonts w:ascii="游ゴシック" w:eastAsia="游ゴシック" w:hAnsi="游ゴシック"/>
          <w:sz w:val="18"/>
        </w:rPr>
      </w:pPr>
      <w:r w:rsidRPr="007F1C76">
        <w:rPr>
          <w:rFonts w:ascii="游ゴシック" w:eastAsia="游ゴシック" w:hAnsi="游ゴシック" w:hint="eastAsia"/>
          <w:sz w:val="18"/>
        </w:rPr>
        <w:t>（誓約者）</w:t>
      </w:r>
    </w:p>
    <w:p w14:paraId="07435255" w14:textId="77777777" w:rsidR="006A0615" w:rsidRPr="007F1C76" w:rsidRDefault="006A0615" w:rsidP="006A0615">
      <w:pPr>
        <w:widowControl w:val="0"/>
        <w:autoSpaceDE w:val="0"/>
        <w:autoSpaceDN w:val="0"/>
        <w:adjustRightInd w:val="0"/>
        <w:ind w:firstLineChars="2400" w:firstLine="4320"/>
        <w:jc w:val="left"/>
        <w:rPr>
          <w:rFonts w:ascii="游ゴシック" w:eastAsia="游ゴシック" w:hAnsi="游ゴシック"/>
          <w:sz w:val="18"/>
        </w:rPr>
      </w:pPr>
      <w:r w:rsidRPr="007F1C76">
        <w:rPr>
          <w:rFonts w:ascii="游ゴシック" w:eastAsia="游ゴシック" w:hAnsi="游ゴシック" w:hint="eastAsia"/>
          <w:sz w:val="18"/>
        </w:rPr>
        <w:t>本社所在地</w:t>
      </w:r>
    </w:p>
    <w:p w14:paraId="3CBA2946" w14:textId="77777777" w:rsidR="006A0615" w:rsidRPr="007F1C76" w:rsidRDefault="006A0615" w:rsidP="006A0615">
      <w:pPr>
        <w:widowControl w:val="0"/>
        <w:autoSpaceDE w:val="0"/>
        <w:autoSpaceDN w:val="0"/>
        <w:adjustRightInd w:val="0"/>
        <w:ind w:firstLineChars="2400" w:firstLine="4320"/>
        <w:jc w:val="left"/>
        <w:rPr>
          <w:rFonts w:ascii="游ゴシック" w:eastAsia="游ゴシック" w:hAnsi="游ゴシック"/>
          <w:sz w:val="18"/>
        </w:rPr>
      </w:pPr>
      <w:r w:rsidRPr="007F1C76">
        <w:rPr>
          <w:rFonts w:ascii="游ゴシック" w:eastAsia="游ゴシック" w:hAnsi="游ゴシック" w:hint="eastAsia"/>
          <w:sz w:val="18"/>
        </w:rPr>
        <w:t>商号又は名称</w:t>
      </w:r>
    </w:p>
    <w:p w14:paraId="4CCE2437" w14:textId="77777777" w:rsidR="006A0615" w:rsidRPr="007F1C76" w:rsidRDefault="006A0615" w:rsidP="006A0615">
      <w:pPr>
        <w:widowControl w:val="0"/>
        <w:autoSpaceDE w:val="0"/>
        <w:autoSpaceDN w:val="0"/>
        <w:adjustRightInd w:val="0"/>
        <w:ind w:firstLineChars="2400" w:firstLine="4320"/>
        <w:jc w:val="left"/>
        <w:rPr>
          <w:rFonts w:ascii="游ゴシック" w:eastAsia="游ゴシック" w:hAnsi="游ゴシック"/>
          <w:sz w:val="18"/>
        </w:rPr>
      </w:pPr>
      <w:r w:rsidRPr="007F1C76">
        <w:rPr>
          <w:rFonts w:ascii="游ゴシック" w:eastAsia="游ゴシック" w:hAnsi="游ゴシック" w:hint="eastAsia"/>
          <w:sz w:val="18"/>
        </w:rPr>
        <w:t>代表者職氏名</w:t>
      </w:r>
      <w:r w:rsidRPr="007F1C76">
        <w:rPr>
          <w:rFonts w:ascii="游ゴシック" w:eastAsia="游ゴシック" w:hAnsi="游ゴシック"/>
          <w:sz w:val="18"/>
        </w:rPr>
        <w:t xml:space="preserve"> </w:t>
      </w:r>
      <w:r w:rsidRPr="007F1C76">
        <w:rPr>
          <w:rFonts w:ascii="游ゴシック" w:eastAsia="游ゴシック" w:hAnsi="游ゴシック" w:hint="eastAsia"/>
          <w:sz w:val="18"/>
        </w:rPr>
        <w:t xml:space="preserve">　　　　　　　　　　　　　　</w:t>
      </w:r>
      <w:r w:rsidRPr="007F1C76">
        <w:rPr>
          <w:rFonts w:ascii="游ゴシック" w:eastAsia="游ゴシック" w:hAnsi="游ゴシック"/>
          <w:sz w:val="18"/>
        </w:rPr>
        <w:t>印</w:t>
      </w:r>
    </w:p>
    <w:p w14:paraId="093BF440" w14:textId="77777777" w:rsidR="00FA0790" w:rsidRPr="006A0615" w:rsidRDefault="00FA0790"/>
    <w:sectPr w:rsidR="00FA0790" w:rsidRPr="006A061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292FB" w14:textId="77777777" w:rsidR="00822613" w:rsidRDefault="00822613" w:rsidP="00C867ED">
      <w:pPr>
        <w:spacing w:line="240" w:lineRule="auto"/>
      </w:pPr>
      <w:r>
        <w:separator/>
      </w:r>
    </w:p>
  </w:endnote>
  <w:endnote w:type="continuationSeparator" w:id="0">
    <w:p w14:paraId="45509613" w14:textId="77777777" w:rsidR="00822613" w:rsidRDefault="00822613" w:rsidP="00C867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13106" w14:textId="77777777" w:rsidR="00822613" w:rsidRDefault="00822613" w:rsidP="00C867ED">
      <w:pPr>
        <w:spacing w:line="240" w:lineRule="auto"/>
      </w:pPr>
      <w:r>
        <w:separator/>
      </w:r>
    </w:p>
  </w:footnote>
  <w:footnote w:type="continuationSeparator" w:id="0">
    <w:p w14:paraId="62016E5A" w14:textId="77777777" w:rsidR="00822613" w:rsidRDefault="00822613" w:rsidP="00C867E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615"/>
    <w:rsid w:val="001D417C"/>
    <w:rsid w:val="004619AB"/>
    <w:rsid w:val="006A0615"/>
    <w:rsid w:val="006C2F25"/>
    <w:rsid w:val="00822613"/>
    <w:rsid w:val="00C867ED"/>
    <w:rsid w:val="00D17E2D"/>
    <w:rsid w:val="00FA0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1939A4F"/>
  <w15:chartTrackingRefBased/>
  <w15:docId w15:val="{BAAA0967-ED14-4EA0-9ECD-79A3F44F5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0615"/>
    <w:pPr>
      <w:spacing w:line="240" w:lineRule="atLeast"/>
      <w:ind w:left="21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A0615"/>
    <w:pPr>
      <w:jc w:val="center"/>
    </w:pPr>
    <w:rPr>
      <w:rFonts w:asciiTheme="minorEastAsia" w:hAnsiTheme="minorEastAsia"/>
      <w:sz w:val="20"/>
    </w:rPr>
  </w:style>
  <w:style w:type="character" w:customStyle="1" w:styleId="a4">
    <w:name w:val="記 (文字)"/>
    <w:basedOn w:val="a0"/>
    <w:link w:val="a3"/>
    <w:uiPriority w:val="99"/>
    <w:rsid w:val="006A0615"/>
    <w:rPr>
      <w:rFonts w:asciiTheme="minorEastAsia" w:hAnsiTheme="minorEastAsia"/>
      <w:sz w:val="20"/>
    </w:rPr>
  </w:style>
  <w:style w:type="paragraph" w:styleId="a5">
    <w:name w:val="header"/>
    <w:basedOn w:val="a"/>
    <w:link w:val="a6"/>
    <w:uiPriority w:val="99"/>
    <w:unhideWhenUsed/>
    <w:rsid w:val="00C867ED"/>
    <w:pPr>
      <w:tabs>
        <w:tab w:val="center" w:pos="4252"/>
        <w:tab w:val="right" w:pos="8504"/>
      </w:tabs>
      <w:snapToGrid w:val="0"/>
    </w:pPr>
  </w:style>
  <w:style w:type="character" w:customStyle="1" w:styleId="a6">
    <w:name w:val="ヘッダー (文字)"/>
    <w:basedOn w:val="a0"/>
    <w:link w:val="a5"/>
    <w:uiPriority w:val="99"/>
    <w:rsid w:val="00C867ED"/>
  </w:style>
  <w:style w:type="paragraph" w:styleId="a7">
    <w:name w:val="footer"/>
    <w:basedOn w:val="a"/>
    <w:link w:val="a8"/>
    <w:uiPriority w:val="99"/>
    <w:unhideWhenUsed/>
    <w:rsid w:val="00C867ED"/>
    <w:pPr>
      <w:tabs>
        <w:tab w:val="center" w:pos="4252"/>
        <w:tab w:val="right" w:pos="8504"/>
      </w:tabs>
      <w:snapToGrid w:val="0"/>
    </w:pPr>
  </w:style>
  <w:style w:type="character" w:customStyle="1" w:styleId="a8">
    <w:name w:val="フッター (文字)"/>
    <w:basedOn w:val="a0"/>
    <w:link w:val="a7"/>
    <w:uiPriority w:val="99"/>
    <w:rsid w:val="00C86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天願　晃斗</dc:creator>
  <cp:keywords/>
  <dc:description/>
  <cp:lastModifiedBy>伊波　和輝</cp:lastModifiedBy>
  <cp:revision>6</cp:revision>
  <dcterms:created xsi:type="dcterms:W3CDTF">2024-04-18T12:40:00Z</dcterms:created>
  <dcterms:modified xsi:type="dcterms:W3CDTF">2026-04-24T06:34:00Z</dcterms:modified>
</cp:coreProperties>
</file>