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0" w:type="auto"/>
        <w:jc w:val="center"/>
        <w:tblInd w:w="0" w:type="dxa"/>
        <w:tblLayout w:type="fixed"/>
        <w:tblLook w:firstRow="1" w:lastRow="0" w:firstColumn="1" w:lastColumn="0" w:noHBand="0" w:noVBand="1" w:val="04A0"/>
      </w:tblPr>
      <w:tblGrid>
        <w:gridCol w:w="8598"/>
      </w:tblGrid>
      <w:tr>
        <w:trPr/>
        <w:tc>
          <w:tcPr>
            <w:tcW w:w="8598" w:type="dxa"/>
            <w:tcMar>
              <w:top w:w="100" w:type="dxa"/>
              <w:left w:w="100" w:type="dxa"/>
              <w:bottom w:w="100" w:type="dxa"/>
              <w:right w:w="100" w:type="dxa"/>
            </w:tcMar>
            <w:vAlign w:val="top"/>
          </w:tcPr>
          <w:p>
            <w:pPr>
              <w:pStyle w:val="0"/>
              <w:spacing w:before="0" w:beforeLines="0" w:beforeAutospacing="0" w:after="0" w:afterLines="0" w:afterAutospacing="0"/>
              <w:jc w:val="center"/>
              <w:rPr>
                <w:rFonts w:hint="default"/>
              </w:rPr>
            </w:pPr>
            <w:r>
              <w:rPr>
                <w:rFonts w:hint="eastAsia"/>
                <w:b w:val="1"/>
                <w:color w:val="1B4332"/>
                <w:sz w:val="32"/>
              </w:rPr>
              <w:t>うるま市</w:t>
            </w:r>
            <w:r>
              <w:rPr>
                <w:rFonts w:hint="default"/>
                <w:b w:val="1"/>
                <w:color w:val="1B4332"/>
                <w:sz w:val="32"/>
              </w:rPr>
              <w:t>省エネ家電製品買換支援補助金交付　事前申込書</w:t>
            </w:r>
          </w:p>
        </w:tc>
      </w:tr>
    </w:tbl>
    <w:p>
      <w:pPr>
        <w:pStyle w:val="0"/>
        <w:spacing w:after="120" w:afterLines="0" w:afterAutospacing="0"/>
        <w:rPr>
          <w:rFonts w:hint="default"/>
        </w:rPr>
      </w:pPr>
      <w:bookmarkStart w:id="0" w:name="_GoBack"/>
      <w:bookmarkEnd w:id="0"/>
    </w:p>
    <w:tbl>
      <w:tblPr>
        <w:tblStyle w:val="11"/>
        <w:tblW w:w="0" w:type="auto"/>
        <w:jc w:val="center"/>
        <w:tblInd w:w="0" w:type="dxa"/>
        <w:tblLayout w:type="fixed"/>
        <w:tblLook w:firstRow="1" w:lastRow="0" w:firstColumn="1" w:lastColumn="0" w:noHBand="0" w:noVBand="1" w:val="04A0"/>
      </w:tblPr>
      <w:tblGrid>
        <w:gridCol w:w="9663"/>
      </w:tblGrid>
      <w:tr>
        <w:trPr/>
        <w:tc>
          <w:tcPr>
            <w:tcW w:w="9648" w:type="dxa"/>
            <w:tcBorders>
              <w:top w:val="single" w:color="1B4332" w:sz="8" w:space="0"/>
              <w:left w:val="single" w:color="1B4332" w:sz="8" w:space="0"/>
              <w:bottom w:val="single" w:color="B7D5C4" w:sz="4" w:space="0"/>
              <w:right w:val="single" w:color="B7D5C4" w:sz="4" w:space="0"/>
              <w:tl2br w:val="none" w:color="auto" w:sz="0" w:space="0"/>
              <w:tr2bl w:val="none" w:color="auto" w:sz="0" w:space="0"/>
            </w:tcBorders>
            <w:shd w:val="clear" w:color="auto" w:fill="F9FBF9"/>
            <w:tcMar>
              <w:top w:w="140" w:type="dxa"/>
              <w:left w:w="200" w:type="dxa"/>
              <w:bottom w:w="140" w:type="dxa"/>
              <w:right w:w="200" w:type="dxa"/>
            </w:tcMar>
            <w:vAlign w:val="top"/>
          </w:tcPr>
          <w:p>
            <w:pPr>
              <w:pStyle w:val="0"/>
              <w:spacing w:before="0" w:beforeLines="0" w:beforeAutospacing="0" w:after="80" w:afterLines="0" w:afterAutospacing="0"/>
              <w:rPr>
                <w:rFonts w:hint="default"/>
              </w:rPr>
            </w:pPr>
            <w:r>
              <w:rPr>
                <w:rFonts w:hint="default"/>
                <w:b w:val="1"/>
                <w:color w:val="1B4332"/>
                <w:sz w:val="23"/>
              </w:rPr>
              <w:t>省エネ家電製品買換支援補助金交付事業の概要について</w:t>
            </w:r>
          </w:p>
          <w:p>
            <w:pPr>
              <w:pStyle w:val="0"/>
              <w:spacing w:before="0" w:beforeLines="0" w:beforeAutospacing="0" w:after="120" w:afterLines="0" w:afterAutospacing="0" w:line="276" w:lineRule="auto"/>
              <w:rPr>
                <w:rFonts w:hint="default"/>
              </w:rPr>
            </w:pPr>
            <w:r>
              <w:rPr>
                <w:rFonts w:hint="default"/>
                <w:sz w:val="19"/>
              </w:rPr>
              <w:t>・この補助事業の趣旨は、環境への負荷の低減及びエネルギーの有効活用を図るため、省エネルギー性能の優れた家電製品に買い換えた市民に対し、購入額の一部を補助することとしております。</w:t>
            </w:r>
          </w:p>
          <w:tbl>
            <w:tblPr>
              <w:tblStyle w:val="11"/>
              <w:tblW w:w="0" w:type="auto"/>
              <w:jc w:val="center"/>
              <w:tblInd w:w="0" w:type="dxa"/>
              <w:tblLayout w:type="fixed"/>
              <w:tblLook w:firstRow="1" w:lastRow="0" w:firstColumn="1" w:lastColumn="0" w:noHBand="0" w:noVBand="1" w:val="04A0"/>
            </w:tblPr>
            <w:tblGrid>
              <w:gridCol w:w="4824"/>
              <w:gridCol w:w="4824"/>
            </w:tblGrid>
            <w:tr>
              <w:trPr/>
              <w:tc>
                <w:tcPr>
                  <w:tcW w:w="4608" w:type="dxa"/>
                  <w:tcMar>
                    <w:top w:w="60" w:type="dxa"/>
                    <w:left w:w="60" w:type="dxa"/>
                    <w:bottom w:w="60" w:type="dxa"/>
                    <w:right w:w="60" w:type="dxa"/>
                  </w:tcMar>
                  <w:vAlign w:val="top"/>
                </w:tcPr>
                <w:p>
                  <w:pPr>
                    <w:pStyle w:val="0"/>
                    <w:spacing w:after="60" w:afterLines="0" w:afterAutospacing="0"/>
                    <w:rPr>
                      <w:rFonts w:hint="default"/>
                    </w:rPr>
                  </w:pPr>
                  <w:r>
                    <w:rPr>
                      <w:rFonts w:hint="eastAsia"/>
                      <w:b w:val="1"/>
                      <w:color w:val="1B432A"/>
                    </w:rPr>
                    <w:t>〇対象家電</w:t>
                  </w:r>
                </w:p>
                <w:p>
                  <w:pPr>
                    <w:pStyle w:val="0"/>
                    <w:spacing w:after="60" w:afterLines="0" w:afterAutospacing="0"/>
                    <w:rPr>
                      <w:rFonts w:hint="default"/>
                      <w:sz w:val="17"/>
                    </w:rPr>
                  </w:pPr>
                  <w:r>
                    <w:rPr>
                      <w:rFonts w:hint="eastAsia"/>
                      <w:sz w:val="17"/>
                    </w:rPr>
                    <w:t>・エアコンディショナー</w:t>
                  </w:r>
                </w:p>
                <w:p>
                  <w:pPr>
                    <w:pStyle w:val="0"/>
                    <w:spacing w:after="60" w:afterLines="0" w:afterAutospacing="0"/>
                    <w:rPr>
                      <w:rFonts w:hint="default"/>
                      <w:sz w:val="17"/>
                    </w:rPr>
                  </w:pPr>
                  <w:r>
                    <w:rPr>
                      <w:rFonts w:hint="eastAsia"/>
                      <w:sz w:val="17"/>
                    </w:rPr>
                    <w:t>※日本産業規格（ＪＩＳ規格）Ｃ９９０１に基づくエネルギー基準達成率が１００％以上（目標年度２０２７年度）</w:t>
                  </w:r>
                </w:p>
                <w:p>
                  <w:pPr>
                    <w:pStyle w:val="0"/>
                    <w:spacing w:after="60" w:afterLines="0" w:afterAutospacing="0"/>
                    <w:rPr>
                      <w:rFonts w:hint="default"/>
                    </w:rPr>
                  </w:pPr>
                  <w:r>
                    <w:rPr>
                      <w:rFonts w:hint="eastAsia"/>
                      <w:sz w:val="17"/>
                    </w:rPr>
                    <w:t>・ＣＯ２冷媒ヒートポンプ給湯器（エコキュート）</w:t>
                  </w:r>
                </w:p>
                <w:p>
                  <w:pPr>
                    <w:pStyle w:val="0"/>
                    <w:spacing w:after="60" w:afterLines="0" w:afterAutospacing="0"/>
                    <w:ind w:leftChars="0" w:firstLineChars="0"/>
                    <w:rPr>
                      <w:rFonts w:hint="default"/>
                    </w:rPr>
                  </w:pPr>
                  <w:r>
                    <w:rPr>
                      <w:rFonts w:hint="eastAsia"/>
                      <w:sz w:val="17"/>
                    </w:rPr>
                    <w:t>※日本産業規格（ＪＩＳ規格）Ｃ９９０１に基づくエネルギー基準達成率が１００％以上（目標年度２０２５年度）</w:t>
                  </w:r>
                </w:p>
                <w:p>
                  <w:pPr>
                    <w:pStyle w:val="0"/>
                    <w:spacing w:after="60" w:afterLines="0" w:afterAutospacing="0"/>
                    <w:rPr>
                      <w:rFonts w:hint="default"/>
                    </w:rPr>
                  </w:pPr>
                </w:p>
                <w:p>
                  <w:pPr>
                    <w:pStyle w:val="0"/>
                    <w:spacing w:after="60" w:afterLines="0" w:afterAutospacing="0"/>
                    <w:rPr>
                      <w:rFonts w:hint="default"/>
                    </w:rPr>
                  </w:pPr>
                </w:p>
                <w:p>
                  <w:pPr>
                    <w:pStyle w:val="0"/>
                    <w:spacing w:after="60" w:afterLines="0" w:afterAutospacing="0"/>
                    <w:rPr>
                      <w:rFonts w:hint="default"/>
                    </w:rPr>
                  </w:pPr>
                  <w:r>
                    <w:rPr>
                      <w:rFonts w:hint="default"/>
                      <w:b w:val="1"/>
                      <w:color w:val="1B4332"/>
                      <w:sz w:val="20"/>
                    </w:rPr>
                    <w:t>〇補助対象者</w:t>
                  </w:r>
                </w:p>
                <w:p>
                  <w:pPr>
                    <w:pStyle w:val="0"/>
                    <w:spacing w:before="0" w:beforeLines="0" w:beforeAutospacing="0" w:after="40" w:afterLines="0" w:afterAutospacing="0" w:line="264" w:lineRule="auto"/>
                    <w:rPr>
                      <w:rFonts w:hint="default"/>
                    </w:rPr>
                  </w:pPr>
                  <w:r>
                    <w:rPr>
                      <w:rFonts w:hint="default"/>
                      <w:sz w:val="17"/>
                    </w:rPr>
                    <w:t>・市内に住所を有する個人である者</w:t>
                  </w:r>
                </w:p>
                <w:p>
                  <w:pPr>
                    <w:pStyle w:val="0"/>
                    <w:spacing w:before="0" w:beforeLines="0" w:beforeAutospacing="0" w:after="40" w:afterLines="0" w:afterAutospacing="0" w:line="264" w:lineRule="auto"/>
                    <w:rPr>
                      <w:rFonts w:hint="default"/>
                    </w:rPr>
                  </w:pPr>
                  <w:r>
                    <w:rPr>
                      <w:rFonts w:hint="default"/>
                      <w:sz w:val="17"/>
                    </w:rPr>
                    <w:t>・市税等の滞納のない者</w:t>
                  </w:r>
                </w:p>
                <w:p>
                  <w:pPr>
                    <w:pStyle w:val="0"/>
                    <w:spacing w:before="0" w:beforeLines="0" w:beforeAutospacing="0" w:after="40" w:afterLines="0" w:afterAutospacing="0" w:line="264" w:lineRule="auto"/>
                    <w:ind w:left="170" w:hanging="170" w:hangingChars="100"/>
                    <w:rPr>
                      <w:rFonts w:hint="default"/>
                    </w:rPr>
                  </w:pPr>
                  <w:r>
                    <w:rPr>
                      <w:rFonts w:hint="default"/>
                      <w:sz w:val="17"/>
                    </w:rPr>
                    <w:t>・うるま市暴力団排除条例第２条に規定する暴力団又は暴力団員に該当しない者</w:t>
                  </w:r>
                </w:p>
              </w:tc>
              <w:tc>
                <w:tcPr>
                  <w:tcW w:w="4608" w:type="dxa"/>
                  <w:tcMar>
                    <w:top w:w="60" w:type="dxa"/>
                    <w:left w:w="60" w:type="dxa"/>
                    <w:bottom w:w="60" w:type="dxa"/>
                    <w:right w:w="60" w:type="dxa"/>
                  </w:tcMar>
                  <w:vAlign w:val="top"/>
                </w:tcPr>
                <w:p>
                  <w:pPr>
                    <w:pStyle w:val="0"/>
                    <w:spacing w:after="60" w:afterLines="0" w:afterAutospacing="0"/>
                    <w:rPr>
                      <w:rFonts w:hint="default"/>
                    </w:rPr>
                  </w:pPr>
                  <w:r>
                    <w:rPr>
                      <w:rFonts w:hint="default"/>
                      <w:b w:val="1"/>
                      <w:color w:val="1B4332"/>
                      <w:sz w:val="20"/>
                    </w:rPr>
                    <w:t>〇補助事業</w:t>
                  </w:r>
                </w:p>
                <w:p>
                  <w:pPr>
                    <w:pStyle w:val="0"/>
                    <w:spacing w:before="0" w:beforeLines="0" w:beforeAutospacing="0" w:after="40" w:afterLines="0" w:afterAutospacing="0" w:line="264" w:lineRule="auto"/>
                    <w:ind w:left="170" w:hanging="170" w:hangingChars="100"/>
                    <w:rPr>
                      <w:rFonts w:hint="default"/>
                    </w:rPr>
                  </w:pPr>
                  <w:r>
                    <w:rPr>
                      <w:rFonts w:hint="default"/>
                      <w:sz w:val="17"/>
                    </w:rPr>
                    <w:t>・市内に所在する店舗又は個人事業主から新規購入したものであること</w:t>
                  </w:r>
                </w:p>
                <w:p>
                  <w:pPr>
                    <w:pStyle w:val="0"/>
                    <w:spacing w:before="0" w:beforeLines="0" w:beforeAutospacing="0" w:after="40" w:afterLines="0" w:afterAutospacing="0" w:line="264" w:lineRule="auto"/>
                    <w:rPr>
                      <w:rFonts w:hint="default"/>
                    </w:rPr>
                  </w:pPr>
                  <w:r>
                    <w:rPr>
                      <w:rFonts w:hint="default"/>
                      <w:sz w:val="17"/>
                    </w:rPr>
                    <w:t>・リース契約及び中古購入による設備ではないこと</w:t>
                  </w:r>
                </w:p>
                <w:p>
                  <w:pPr>
                    <w:pStyle w:val="0"/>
                    <w:spacing w:before="0" w:beforeLines="0" w:beforeAutospacing="0" w:after="40" w:afterLines="0" w:afterAutospacing="0" w:line="264" w:lineRule="auto"/>
                    <w:rPr>
                      <w:rFonts w:hint="default"/>
                    </w:rPr>
                  </w:pPr>
                  <w:r>
                    <w:rPr>
                      <w:rFonts w:hint="eastAsia"/>
                      <w:sz w:val="17"/>
                    </w:rPr>
                    <w:t>・自らが居住する住宅に省エネ家電製品を設置すること</w:t>
                  </w:r>
                </w:p>
                <w:p>
                  <w:pPr>
                    <w:pStyle w:val="0"/>
                    <w:spacing w:before="0" w:beforeLines="0" w:beforeAutospacing="0" w:after="40" w:afterLines="0" w:afterAutospacing="0" w:line="264" w:lineRule="auto"/>
                    <w:ind w:left="170" w:hanging="170" w:hangingChars="100"/>
                    <w:rPr>
                      <w:rFonts w:hint="default"/>
                    </w:rPr>
                  </w:pPr>
                  <w:r>
                    <w:rPr>
                      <w:rFonts w:hint="default"/>
                      <w:sz w:val="17"/>
                    </w:rPr>
                    <w:t>・令和８年４月１日から令和９年１月３１日までに設置した家電製品であること</w:t>
                  </w:r>
                </w:p>
                <w:p>
                  <w:pPr>
                    <w:pStyle w:val="0"/>
                    <w:spacing w:before="0" w:beforeLines="0" w:beforeAutospacing="0" w:after="40" w:afterLines="0" w:afterAutospacing="0" w:line="264" w:lineRule="auto"/>
                    <w:rPr>
                      <w:rFonts w:hint="default"/>
                    </w:rPr>
                  </w:pPr>
                  <w:r>
                    <w:rPr>
                      <w:rFonts w:hint="default"/>
                      <w:sz w:val="17"/>
                    </w:rPr>
                    <w:t>・申請者と同一の世帯につき、</w:t>
                  </w:r>
                  <w:r>
                    <w:rPr>
                      <w:rFonts w:hint="eastAsia"/>
                      <w:sz w:val="17"/>
                    </w:rPr>
                    <w:t>対象家電</w:t>
                  </w:r>
                  <w:r>
                    <w:rPr>
                      <w:rFonts w:hint="default"/>
                      <w:sz w:val="17"/>
                    </w:rPr>
                    <w:t>それぞれ１台に限る</w:t>
                  </w:r>
                </w:p>
                <w:p>
                  <w:pPr>
                    <w:pStyle w:val="0"/>
                    <w:spacing w:before="0" w:beforeLines="0" w:beforeAutospacing="0" w:after="40" w:afterLines="0" w:afterAutospacing="0" w:line="264" w:lineRule="auto"/>
                    <w:rPr>
                      <w:rFonts w:hint="default"/>
                    </w:rPr>
                  </w:pPr>
                  <w:r>
                    <w:rPr>
                      <w:rFonts w:hint="default"/>
                      <w:sz w:val="17"/>
                    </w:rPr>
                    <w:t>・買い換え前の家電を適正に処分すること</w:t>
                  </w:r>
                </w:p>
              </w:tc>
            </w:tr>
          </w:tbl>
          <w:p>
            <w:pPr>
              <w:pStyle w:val="0"/>
              <w:rPr>
                <w:rFonts w:hint="default"/>
              </w:rPr>
            </w:pPr>
          </w:p>
        </w:tc>
      </w:tr>
    </w:tbl>
    <w:p>
      <w:pPr>
        <w:pStyle w:val="0"/>
        <w:spacing w:after="80" w:afterLines="0" w:afterAutospacing="0"/>
        <w:rPr>
          <w:rFonts w:hint="default"/>
        </w:rPr>
      </w:pPr>
    </w:p>
    <w:tbl>
      <w:tblPr>
        <w:tblStyle w:val="11"/>
        <w:tblW w:w="0" w:type="auto"/>
        <w:jc w:val="center"/>
        <w:tblInd w:w="0" w:type="dxa"/>
        <w:tblLayout w:type="fixed"/>
        <w:tblLook w:firstRow="1" w:lastRow="0" w:firstColumn="1" w:lastColumn="0" w:noHBand="0" w:noVBand="1" w:val="04A0"/>
      </w:tblPr>
      <w:tblGrid>
        <w:gridCol w:w="9663"/>
      </w:tblGrid>
      <w:tr>
        <w:trPr/>
        <w:tc>
          <w:tcPr>
            <w:tcW w:w="9648" w:type="dxa"/>
            <w:tcBorders>
              <w:top w:val="single" w:color="E6C280" w:sz="4" w:space="0"/>
              <w:left w:val="single" w:color="D97706" w:sz="12" w:space="0"/>
              <w:bottom w:val="single" w:color="E6C280" w:sz="4" w:space="0"/>
              <w:right w:val="single" w:color="E6C280" w:sz="4" w:space="0"/>
              <w:tl2br w:val="none" w:color="auto" w:sz="0" w:space="0"/>
              <w:tr2bl w:val="none" w:color="auto" w:sz="0" w:space="0"/>
            </w:tcBorders>
            <w:shd w:val="clear" w:color="auto" w:fill="FFFDF5"/>
            <w:tcMar>
              <w:top w:w="120" w:type="dxa"/>
              <w:left w:w="180" w:type="dxa"/>
              <w:bottom w:w="120" w:type="dxa"/>
              <w:right w:w="180" w:type="dxa"/>
            </w:tcMar>
            <w:vAlign w:val="top"/>
          </w:tcPr>
          <w:p>
            <w:pPr>
              <w:pStyle w:val="0"/>
              <w:spacing w:before="0" w:beforeLines="0" w:beforeAutospacing="0" w:after="80" w:afterLines="0" w:afterAutospacing="0"/>
              <w:rPr>
                <w:rFonts w:hint="default"/>
              </w:rPr>
            </w:pPr>
            <w:r>
              <w:rPr>
                <w:rFonts w:hint="default"/>
                <w:b w:val="1"/>
                <w:color w:val="92400E"/>
                <w:sz w:val="21"/>
              </w:rPr>
              <w:t>注意事項</w:t>
            </w:r>
          </w:p>
          <w:p>
            <w:pPr>
              <w:pStyle w:val="0"/>
              <w:spacing w:before="0" w:beforeLines="0" w:beforeAutospacing="0" w:after="50" w:afterLines="0" w:afterAutospacing="0" w:line="276" w:lineRule="auto"/>
              <w:ind w:left="170" w:hanging="170" w:hangingChars="100"/>
              <w:rPr>
                <w:rFonts w:hint="default"/>
              </w:rPr>
            </w:pPr>
            <w:r>
              <w:rPr>
                <w:rFonts w:hint="default"/>
                <w:color w:val="453A24"/>
                <w:sz w:val="17"/>
              </w:rPr>
              <w:t>・本申込書は交付申請前の事前申込となります。公募期間終了後に「事前申込決定通知」を受けた者のみ、交付申請をすることができます。</w:t>
            </w:r>
          </w:p>
          <w:p>
            <w:pPr>
              <w:pStyle w:val="0"/>
              <w:spacing w:before="0" w:beforeLines="0" w:beforeAutospacing="0" w:after="50" w:afterLines="0" w:afterAutospacing="0" w:line="276" w:lineRule="auto"/>
              <w:rPr>
                <w:rFonts w:hint="default"/>
              </w:rPr>
            </w:pPr>
            <w:r>
              <w:rPr>
                <w:rFonts w:hint="default"/>
                <w:color w:val="453A24"/>
                <w:sz w:val="17"/>
              </w:rPr>
              <w:t>・事前申込が予算の範囲を超える場合は抽選により「交付申請有資格者」を決定いたします。</w:t>
            </w:r>
          </w:p>
          <w:p>
            <w:pPr>
              <w:pStyle w:val="0"/>
              <w:spacing w:before="0" w:beforeLines="0" w:beforeAutospacing="0" w:after="50" w:afterLines="0" w:afterAutospacing="0" w:line="276" w:lineRule="auto"/>
              <w:rPr>
                <w:rFonts w:hint="default"/>
              </w:rPr>
            </w:pPr>
            <w:r>
              <w:rPr>
                <w:rFonts w:hint="default"/>
                <w:color w:val="453A24"/>
                <w:sz w:val="17"/>
              </w:rPr>
              <w:t>・</w:t>
            </w:r>
            <w:r>
              <w:rPr>
                <w:rFonts w:hint="eastAsia"/>
                <w:color w:val="453A24"/>
                <w:sz w:val="17"/>
              </w:rPr>
              <w:t>対象</w:t>
            </w:r>
            <w:r>
              <w:rPr>
                <w:rFonts w:hint="default"/>
                <w:color w:val="453A24"/>
                <w:sz w:val="17"/>
              </w:rPr>
              <w:t>家電は令和８年４月１日から令和９年１月３１日までに購入及び設置したものに限ります。</w:t>
            </w:r>
          </w:p>
          <w:p>
            <w:pPr>
              <w:pStyle w:val="0"/>
              <w:spacing w:before="0" w:beforeLines="0" w:beforeAutospacing="0" w:after="50" w:afterLines="0" w:afterAutospacing="0" w:line="276" w:lineRule="auto"/>
              <w:rPr>
                <w:rFonts w:hint="default"/>
              </w:rPr>
            </w:pPr>
            <w:r>
              <w:rPr>
                <w:rFonts w:hint="default"/>
                <w:color w:val="453A24"/>
                <w:sz w:val="17"/>
              </w:rPr>
              <w:t>・事前申込をキャンセルする際は、お早めに環境政策課へご連絡ください。</w:t>
            </w:r>
          </w:p>
          <w:p>
            <w:pPr>
              <w:pStyle w:val="0"/>
              <w:spacing w:before="0" w:beforeLines="0" w:beforeAutospacing="0" w:after="50" w:afterLines="0" w:afterAutospacing="0" w:line="276" w:lineRule="auto"/>
              <w:rPr>
                <w:rFonts w:hint="default"/>
              </w:rPr>
            </w:pPr>
            <w:r>
              <w:rPr>
                <w:rFonts w:hint="default"/>
                <w:color w:val="453A24"/>
                <w:sz w:val="17"/>
              </w:rPr>
              <w:t>・事前申込者と交付申請者は同一の者としてください。</w:t>
            </w:r>
          </w:p>
          <w:p>
            <w:pPr>
              <w:pStyle w:val="0"/>
              <w:spacing w:before="0" w:beforeLines="0" w:beforeAutospacing="0" w:after="50" w:afterLines="0" w:afterAutospacing="0" w:line="276" w:lineRule="auto"/>
              <w:ind w:left="170" w:hanging="170" w:hangingChars="100"/>
              <w:rPr>
                <w:rFonts w:hint="default"/>
              </w:rPr>
            </w:pPr>
            <w:r>
              <w:rPr>
                <w:rFonts w:hint="default"/>
                <w:color w:val="453A24"/>
                <w:sz w:val="17"/>
              </w:rPr>
              <w:t>・本補助事業は省エネルギー性能の優れた家電製品への「買い換え」を対象としております。</w:t>
            </w:r>
            <w:r>
              <w:rPr>
                <w:rFonts w:hint="eastAsia"/>
                <w:color w:val="453A24"/>
                <w:sz w:val="17"/>
              </w:rPr>
              <w:t>買い換えを伴わない</w:t>
            </w:r>
            <w:r>
              <w:rPr>
                <w:rFonts w:hint="default"/>
                <w:color w:val="453A24"/>
                <w:sz w:val="17"/>
              </w:rPr>
              <w:t>新規購入及び設置は補助対象外となりますので、予めご了承ください。</w:t>
            </w:r>
          </w:p>
          <w:p>
            <w:pPr>
              <w:pStyle w:val="0"/>
              <w:spacing w:before="0" w:beforeLines="0" w:beforeAutospacing="0" w:after="50" w:afterLines="0" w:afterAutospacing="0" w:line="276" w:lineRule="auto"/>
              <w:ind w:left="170" w:hanging="170" w:hangingChars="100"/>
              <w:rPr>
                <w:rFonts w:hint="default"/>
              </w:rPr>
            </w:pPr>
            <w:r>
              <w:rPr>
                <w:rFonts w:hint="eastAsia"/>
                <w:color w:val="453A24"/>
                <w:sz w:val="17"/>
              </w:rPr>
              <w:t>・他補助事業との併用を禁止している補助金の交付を受けている家電は対象外となります。</w:t>
            </w:r>
          </w:p>
        </w:tc>
      </w:tr>
    </w:tbl>
    <w:p>
      <w:pPr>
        <w:pStyle w:val="0"/>
        <w:spacing w:after="160" w:afterLines="0" w:afterAutospacing="0"/>
        <w:rPr>
          <w:rFonts w:hint="default"/>
        </w:rPr>
      </w:pPr>
    </w:p>
    <w:p>
      <w:pPr>
        <w:pStyle w:val="0"/>
        <w:spacing w:before="80" w:beforeLines="0" w:beforeAutospacing="0" w:after="120" w:afterLines="0" w:afterAutospacing="0"/>
        <w:rPr>
          <w:rFonts w:hint="default"/>
        </w:rPr>
      </w:pPr>
      <w:r>
        <w:rPr>
          <w:rFonts w:hint="default"/>
          <w:b w:val="1"/>
          <w:color w:val="1B4332"/>
          <w:sz w:val="24"/>
        </w:rPr>
        <w:t>省エネ家電製品買換支援補助金交付　事前申込書</w:t>
      </w:r>
    </w:p>
    <w:tbl>
      <w:tblPr>
        <w:tblStyle w:val="11"/>
        <w:tblW w:w="0" w:type="auto"/>
        <w:jc w:val="center"/>
        <w:tblInd w:w="0" w:type="dxa"/>
        <w:tblLayout w:type="fixed"/>
        <w:tblLook w:firstRow="1" w:lastRow="0" w:firstColumn="1" w:lastColumn="0" w:noHBand="0" w:noVBand="1" w:val="04A0"/>
      </w:tblPr>
      <w:tblGrid>
        <w:gridCol w:w="4831"/>
        <w:gridCol w:w="4831"/>
      </w:tblGrid>
      <w:tr>
        <w:trPr/>
        <w:tc>
          <w:tcPr>
            <w:tcW w:w="30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shd w:val="clear" w:color="auto" w:fill="F0F7F4"/>
            <w:tcMar>
              <w:top w:w="140" w:type="dxa"/>
              <w:left w:w="140" w:type="dxa"/>
              <w:bottom w:w="140" w:type="dxa"/>
              <w:right w:w="140" w:type="dxa"/>
            </w:tcMar>
            <w:vAlign w:val="top"/>
          </w:tcPr>
          <w:p>
            <w:pPr>
              <w:pStyle w:val="0"/>
              <w:spacing w:before="0" w:beforeLines="0" w:beforeAutospacing="0" w:after="0" w:afterLines="0" w:afterAutospacing="0"/>
              <w:rPr>
                <w:rFonts w:hint="default"/>
              </w:rPr>
            </w:pPr>
            <w:r>
              <w:rPr>
                <w:rFonts w:hint="default"/>
                <w:b w:val="1"/>
                <w:color w:val="1B4332"/>
                <w:sz w:val="19"/>
              </w:rPr>
              <w:t>・氏名</w:t>
            </w:r>
          </w:p>
        </w:tc>
        <w:tc>
          <w:tcPr>
            <w:tcW w:w="66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tcMar>
              <w:top w:w="140" w:type="dxa"/>
              <w:left w:w="140" w:type="dxa"/>
              <w:bottom w:w="140" w:type="dxa"/>
              <w:right w:w="140" w:type="dxa"/>
            </w:tcMar>
            <w:vAlign w:val="top"/>
          </w:tcPr>
          <w:p>
            <w:pPr>
              <w:pStyle w:val="0"/>
              <w:spacing w:before="0" w:beforeLines="0" w:beforeAutospacing="0" w:after="0" w:afterLines="0" w:afterAutospacing="0"/>
              <w:rPr>
                <w:rFonts w:hint="default"/>
              </w:rPr>
            </w:pPr>
          </w:p>
        </w:tc>
      </w:tr>
      <w:tr>
        <w:trPr/>
        <w:tc>
          <w:tcPr>
            <w:tcW w:w="30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shd w:val="clear" w:color="auto" w:fill="F0F7F4"/>
            <w:tcMar>
              <w:top w:w="140" w:type="dxa"/>
              <w:left w:w="140" w:type="dxa"/>
              <w:bottom w:w="140" w:type="dxa"/>
              <w:right w:w="140" w:type="dxa"/>
            </w:tcMar>
            <w:vAlign w:val="top"/>
          </w:tcPr>
          <w:p>
            <w:pPr>
              <w:pStyle w:val="0"/>
              <w:spacing w:before="0" w:beforeLines="0" w:beforeAutospacing="0" w:after="0" w:afterLines="0" w:afterAutospacing="0"/>
              <w:rPr>
                <w:rFonts w:hint="default"/>
              </w:rPr>
            </w:pPr>
            <w:r>
              <w:rPr>
                <w:rFonts w:hint="default"/>
                <w:b w:val="1"/>
                <w:color w:val="1B4332"/>
                <w:sz w:val="19"/>
              </w:rPr>
              <w:t>・住所</w:t>
            </w:r>
          </w:p>
        </w:tc>
        <w:tc>
          <w:tcPr>
            <w:tcW w:w="66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tcMar>
              <w:top w:w="140" w:type="dxa"/>
              <w:left w:w="140" w:type="dxa"/>
              <w:bottom w:w="140" w:type="dxa"/>
              <w:right w:w="140" w:type="dxa"/>
            </w:tcMar>
            <w:vAlign w:val="top"/>
          </w:tcPr>
          <w:p>
            <w:pPr>
              <w:pStyle w:val="0"/>
              <w:spacing w:before="0" w:beforeLines="0" w:beforeAutospacing="0" w:after="0" w:afterLines="0" w:afterAutospacing="0"/>
              <w:rPr>
                <w:rFonts w:hint="default"/>
              </w:rPr>
            </w:pPr>
          </w:p>
        </w:tc>
      </w:tr>
      <w:tr>
        <w:trPr/>
        <w:tc>
          <w:tcPr>
            <w:tcW w:w="30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shd w:val="clear" w:color="auto" w:fill="F0F7F4"/>
            <w:tcMar>
              <w:top w:w="140" w:type="dxa"/>
              <w:left w:w="140" w:type="dxa"/>
              <w:bottom w:w="140" w:type="dxa"/>
              <w:right w:w="140" w:type="dxa"/>
            </w:tcMar>
            <w:vAlign w:val="top"/>
          </w:tcPr>
          <w:p>
            <w:pPr>
              <w:pStyle w:val="0"/>
              <w:spacing w:before="0" w:beforeLines="0" w:beforeAutospacing="0" w:after="0" w:afterLines="0" w:afterAutospacing="0"/>
              <w:rPr>
                <w:rFonts w:hint="default"/>
              </w:rPr>
            </w:pPr>
            <w:r>
              <w:rPr>
                <w:rFonts w:hint="default"/>
                <w:b w:val="1"/>
                <w:color w:val="1B4332"/>
                <w:sz w:val="19"/>
              </w:rPr>
              <w:t>・電話番号</w:t>
            </w:r>
          </w:p>
        </w:tc>
        <w:tc>
          <w:tcPr>
            <w:tcW w:w="66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tcMar>
              <w:top w:w="140" w:type="dxa"/>
              <w:left w:w="140" w:type="dxa"/>
              <w:bottom w:w="140" w:type="dxa"/>
              <w:right w:w="140" w:type="dxa"/>
            </w:tcMar>
            <w:vAlign w:val="top"/>
          </w:tcPr>
          <w:p>
            <w:pPr>
              <w:pStyle w:val="0"/>
              <w:spacing w:before="0" w:beforeLines="0" w:beforeAutospacing="0" w:after="0" w:afterLines="0" w:afterAutospacing="0"/>
              <w:rPr>
                <w:rFonts w:hint="default"/>
              </w:rPr>
            </w:pPr>
          </w:p>
        </w:tc>
      </w:tr>
      <w:tr>
        <w:trPr/>
        <w:tc>
          <w:tcPr>
            <w:tcW w:w="30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shd w:val="clear" w:color="auto" w:fill="F0F7F4"/>
            <w:tcMar>
              <w:top w:w="140" w:type="dxa"/>
              <w:left w:w="140" w:type="dxa"/>
              <w:bottom w:w="140" w:type="dxa"/>
              <w:right w:w="140" w:type="dxa"/>
            </w:tcMar>
            <w:vAlign w:val="top"/>
          </w:tcPr>
          <w:p>
            <w:pPr>
              <w:pStyle w:val="0"/>
              <w:spacing w:before="0" w:beforeLines="0" w:beforeAutospacing="0" w:after="0" w:afterLines="0" w:afterAutospacing="0"/>
              <w:rPr>
                <w:rFonts w:hint="default"/>
              </w:rPr>
            </w:pPr>
            <w:r>
              <w:rPr>
                <w:rFonts w:hint="default"/>
                <w:b w:val="1"/>
                <w:color w:val="1B4332"/>
                <w:sz w:val="19"/>
              </w:rPr>
              <w:t>・メールアドレス</w:t>
            </w:r>
          </w:p>
        </w:tc>
        <w:tc>
          <w:tcPr>
            <w:tcW w:w="66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tcMar>
              <w:top w:w="140" w:type="dxa"/>
              <w:left w:w="140" w:type="dxa"/>
              <w:bottom w:w="140" w:type="dxa"/>
              <w:right w:w="140" w:type="dxa"/>
            </w:tcMar>
            <w:vAlign w:val="top"/>
          </w:tcPr>
          <w:p>
            <w:pPr>
              <w:pStyle w:val="0"/>
              <w:spacing w:before="0" w:beforeLines="0" w:beforeAutospacing="0" w:after="0" w:afterLines="0" w:afterAutospacing="0"/>
              <w:rPr>
                <w:rFonts w:hint="default"/>
              </w:rPr>
            </w:pPr>
          </w:p>
        </w:tc>
      </w:tr>
      <w:tr>
        <w:trPr/>
        <w:tc>
          <w:tcPr>
            <w:tcW w:w="30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shd w:val="clear" w:color="auto" w:fill="F0F7F4"/>
            <w:tcMar>
              <w:top w:w="140" w:type="dxa"/>
              <w:left w:w="140" w:type="dxa"/>
              <w:bottom w:w="140" w:type="dxa"/>
              <w:right w:w="140" w:type="dxa"/>
            </w:tcMar>
            <w:vAlign w:val="top"/>
          </w:tcPr>
          <w:p>
            <w:pPr>
              <w:pStyle w:val="0"/>
              <w:spacing w:before="0" w:beforeLines="0" w:beforeAutospacing="0" w:after="0" w:afterLines="0" w:afterAutospacing="0"/>
              <w:rPr>
                <w:rFonts w:hint="default"/>
              </w:rPr>
            </w:pPr>
            <w:r>
              <w:rPr>
                <w:rFonts w:hint="default"/>
                <w:b w:val="1"/>
                <w:color w:val="1B4332"/>
                <w:sz w:val="19"/>
              </w:rPr>
              <w:t>・補助金交付希望家電</w:t>
            </w:r>
          </w:p>
        </w:tc>
        <w:tc>
          <w:tcPr>
            <w:tcW w:w="6624" w:type="dxa"/>
            <w:tcBorders>
              <w:top w:val="single" w:color="B7D5C4" w:sz="4" w:space="0"/>
              <w:left w:val="single" w:color="B7D5C4" w:sz="4" w:space="0"/>
              <w:bottom w:val="single" w:color="B7D5C4" w:sz="4" w:space="0"/>
              <w:right w:val="single" w:color="B7D5C4" w:sz="4" w:space="0"/>
              <w:tl2br w:val="none" w:color="auto" w:sz="0" w:space="0"/>
              <w:tr2bl w:val="none" w:color="auto" w:sz="0" w:space="0"/>
            </w:tcBorders>
            <w:tcMar>
              <w:top w:w="140" w:type="dxa"/>
              <w:left w:w="140" w:type="dxa"/>
              <w:bottom w:w="140" w:type="dxa"/>
              <w:right w:w="140" w:type="dxa"/>
            </w:tcMar>
            <w:vAlign w:val="top"/>
          </w:tcPr>
          <w:p>
            <w:pPr>
              <w:pStyle w:val="0"/>
              <w:spacing w:before="0" w:beforeLines="0" w:beforeAutospacing="0" w:after="0" w:afterLines="0" w:afterAutospacing="0"/>
              <w:rPr>
                <w:rFonts w:hint="default"/>
              </w:rPr>
            </w:pPr>
            <w:r>
              <w:rPr>
                <w:rFonts w:hint="default"/>
                <w:sz w:val="19"/>
              </w:rPr>
              <w:t xml:space="preserve">□ </w:t>
            </w:r>
            <w:r>
              <w:rPr>
                <w:rFonts w:hint="default"/>
                <w:sz w:val="19"/>
              </w:rPr>
              <w:t>エアコンディショナー</w:t>
            </w:r>
          </w:p>
          <w:p>
            <w:pPr>
              <w:pStyle w:val="0"/>
              <w:spacing w:before="80" w:beforeLines="0" w:beforeAutospacing="0" w:after="0" w:afterLines="0" w:afterAutospacing="0"/>
              <w:rPr>
                <w:rFonts w:hint="default"/>
              </w:rPr>
            </w:pPr>
            <w:r>
              <w:rPr>
                <w:rFonts w:hint="default"/>
                <w:sz w:val="19"/>
              </w:rPr>
              <w:t xml:space="preserve">□ </w:t>
            </w:r>
            <w:r>
              <w:rPr>
                <w:rFonts w:hint="default"/>
                <w:sz w:val="19"/>
              </w:rPr>
              <w:t>ＣＯ２冷媒ヒートポンプ給湯器</w:t>
            </w:r>
            <w:r>
              <w:rPr>
                <w:rFonts w:hint="eastAsia"/>
                <w:sz w:val="19"/>
              </w:rPr>
              <w:t>（エコキュート）</w:t>
            </w:r>
          </w:p>
        </w:tc>
      </w:tr>
    </w:tbl>
    <w:p>
      <w:pPr>
        <w:pStyle w:val="0"/>
        <w:rPr>
          <w:rFonts w:hint="eastAsia"/>
        </w:rPr>
      </w:pPr>
    </w:p>
    <w:sectPr>
      <w:pgSz w:w="11909" w:h="16834"/>
      <w:pgMar w:top="964" w:right="1123" w:bottom="964" w:left="1123" w:header="720" w:footer="720"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ourier">
    <w:panose1 w:val="00000000000000000000"/>
    <w:charset w:val="00"/>
    <w:family w:val="auto"/>
    <w:pitch w:val="fixed"/>
    <w:sig w:usb0="00000000" w:usb1="00000000" w:usb2="00000000" w:usb3="00000000" w:csb0="00000001" w:csb1="00000000"/>
  </w:font>
  <w:font w:name="Cambria">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Calibri">
    <w:panose1 w:val="000008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29761A62"/>
    <w:lvl w:ilvl="0">
      <w:numFmt w:val="bullet"/>
      <w:pStyle w:val="37"/>
      <w:lvlText w:val=""/>
      <w:lvlJc w:val="left"/>
      <w:pPr>
        <w:tabs>
          <w:tab w:val="num" w:leader="none" w:pos="360"/>
        </w:tabs>
        <w:ind w:left="360" w:hanging="360"/>
      </w:pPr>
      <w:rPr>
        <w:rFonts w:hint="default" w:ascii="Symbol" w:hAnsi="Symbol"/>
      </w:rPr>
    </w:lvl>
  </w:abstractNum>
  <w:abstractNum w:abstractNumId="1">
    <w:nsid w:val="00000002"/>
    <w:multiLevelType w:val="singleLevel"/>
    <w:tmpl w:val="3D1EFFD4"/>
    <w:lvl w:ilvl="0">
      <w:numFmt w:val="bullet"/>
      <w:pStyle w:val="38"/>
      <w:lvlText w:val=""/>
      <w:lvlJc w:val="left"/>
      <w:pPr>
        <w:tabs>
          <w:tab w:val="num" w:leader="none" w:pos="720"/>
        </w:tabs>
        <w:ind w:left="720" w:hanging="360"/>
      </w:pPr>
      <w:rPr>
        <w:rFonts w:hint="default" w:ascii="Symbol" w:hAnsi="Symbol"/>
      </w:rPr>
    </w:lvl>
  </w:abstractNum>
  <w:abstractNum w:abstractNumId="2">
    <w:nsid w:val="00000003"/>
    <w:multiLevelType w:val="singleLevel"/>
    <w:tmpl w:val="F3EAFDEC"/>
    <w:lvl w:ilvl="0">
      <w:numFmt w:val="bullet"/>
      <w:pStyle w:val="39"/>
      <w:lvlText w:val=""/>
      <w:lvlJc w:val="left"/>
      <w:pPr>
        <w:tabs>
          <w:tab w:val="num" w:leader="none" w:pos="1080"/>
        </w:tabs>
        <w:ind w:left="1080" w:hanging="360"/>
      </w:pPr>
      <w:rPr>
        <w:rFonts w:hint="default" w:ascii="Symbol" w:hAnsi="Symbol"/>
      </w:rPr>
    </w:lvl>
  </w:abstractNum>
  <w:abstractNum w:abstractNumId="3">
    <w:nsid w:val="00000004"/>
    <w:multiLevelType w:val="singleLevel"/>
    <w:tmpl w:val="D0A62B40"/>
    <w:lvl w:ilvl="0">
      <w:start w:val="1"/>
      <w:numFmt w:val="decimal"/>
      <w:pStyle w:val="40"/>
      <w:lvlText w:val="%1."/>
      <w:lvlJc w:val="left"/>
      <w:pPr>
        <w:tabs>
          <w:tab w:val="num" w:leader="none" w:pos="360"/>
        </w:tabs>
        <w:ind w:left="360" w:hanging="360"/>
      </w:pPr>
    </w:lvl>
  </w:abstractNum>
  <w:abstractNum w:abstractNumId="4">
    <w:nsid w:val="00000005"/>
    <w:multiLevelType w:val="singleLevel"/>
    <w:tmpl w:val="38441652"/>
    <w:lvl w:ilvl="0">
      <w:start w:val="1"/>
      <w:numFmt w:val="decimal"/>
      <w:pStyle w:val="41"/>
      <w:lvlText w:val="%1."/>
      <w:lvlJc w:val="left"/>
      <w:pPr>
        <w:tabs>
          <w:tab w:val="num" w:leader="none" w:pos="720"/>
        </w:tabs>
        <w:ind w:left="720" w:hanging="360"/>
      </w:pPr>
    </w:lvl>
  </w:abstractNum>
  <w:abstractNum w:abstractNumId="5">
    <w:nsid w:val="00000006"/>
    <w:multiLevelType w:val="singleLevel"/>
    <w:tmpl w:val="FB12693A"/>
    <w:lvl w:ilvl="0">
      <w:start w:val="1"/>
      <w:numFmt w:val="decimal"/>
      <w:pStyle w:val="42"/>
      <w:lvlText w:val="%1."/>
      <w:lvlJc w:val="left"/>
      <w:pPr>
        <w:tabs>
          <w:tab w:val="num" w:leader="none"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1"/>
  <w:defaultTabStop w:val="720"/>
  <w:savePreviewPicture/>
  <w:hdrShapeDefaults>
    <o:shapelayout v:ext="edit"/>
  </w:hdrShapeDefaults>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color w:val="333333"/>
      <w:sz w:val="20"/>
    </w:rPr>
  </w:style>
  <w:style w:type="paragraph" w:styleId="1">
    <w:name w:val="heading 1"/>
    <w:basedOn w:val="0"/>
    <w:next w:val="0"/>
    <w:link w:val="20"/>
    <w:uiPriority w:val="0"/>
    <w:qFormat/>
    <w:pPr>
      <w:keepNext w:val="1"/>
      <w:keepLines w:val="1"/>
      <w:spacing w:before="480" w:beforeLines="0" w:beforeAutospacing="0" w:after="0" w:afterLines="0" w:afterAutospacing="0"/>
      <w:outlineLvl w:val="0"/>
    </w:pPr>
    <w:rPr>
      <w:rFonts w:asciiTheme="majorHAnsi" w:hAnsiTheme="majorHAnsi" w:eastAsiaTheme="majorEastAsia"/>
      <w:b w:val="1"/>
      <w:color w:val="366092" w:themeColor="accent1" w:themeShade="BF"/>
      <w:sz w:val="28"/>
    </w:rPr>
  </w:style>
  <w:style w:type="paragraph" w:styleId="2">
    <w:name w:val="heading 2"/>
    <w:basedOn w:val="0"/>
    <w:next w:val="0"/>
    <w:link w:val="21"/>
    <w:uiPriority w:val="0"/>
    <w:qFormat/>
    <w:pPr>
      <w:keepNext w:val="1"/>
      <w:keepLines w:val="1"/>
      <w:spacing w:before="200" w:beforeLines="0" w:beforeAutospacing="0" w:after="0" w:afterLines="0" w:afterAutospacing="0"/>
      <w:outlineLvl w:val="1"/>
    </w:pPr>
    <w:rPr>
      <w:rFonts w:asciiTheme="majorHAnsi" w:hAnsiTheme="majorHAnsi" w:eastAsiaTheme="majorEastAsia"/>
      <w:b w:val="1"/>
      <w:color w:val="4F81BD" w:themeColor="accent1"/>
      <w:sz w:val="26"/>
    </w:rPr>
  </w:style>
  <w:style w:type="paragraph" w:styleId="3">
    <w:name w:val="heading 3"/>
    <w:basedOn w:val="0"/>
    <w:next w:val="0"/>
    <w:link w:val="22"/>
    <w:uiPriority w:val="0"/>
    <w:qFormat/>
    <w:pPr>
      <w:keepNext w:val="1"/>
      <w:keepLines w:val="1"/>
      <w:spacing w:before="200" w:beforeLines="0" w:beforeAutospacing="0" w:after="0" w:afterLines="0" w:afterAutospacing="0"/>
      <w:outlineLvl w:val="2"/>
    </w:pPr>
    <w:rPr>
      <w:rFonts w:asciiTheme="majorHAnsi" w:hAnsiTheme="majorHAnsi" w:eastAsiaTheme="majorEastAsia"/>
      <w:b w:val="1"/>
      <w:color w:val="4F81BD" w:themeColor="accent1"/>
    </w:rPr>
  </w:style>
  <w:style w:type="paragraph" w:styleId="4">
    <w:name w:val="heading 4"/>
    <w:basedOn w:val="0"/>
    <w:next w:val="0"/>
    <w:link w:val="50"/>
    <w:uiPriority w:val="0"/>
    <w:qFormat/>
    <w:pPr>
      <w:keepNext w:val="1"/>
      <w:keepLines w:val="1"/>
      <w:spacing w:before="200" w:beforeLines="0" w:beforeAutospacing="0" w:after="0" w:afterLines="0" w:afterAutospacing="0"/>
      <w:outlineLvl w:val="3"/>
    </w:pPr>
    <w:rPr>
      <w:rFonts w:asciiTheme="majorHAnsi" w:hAnsiTheme="majorHAnsi" w:eastAsiaTheme="majorEastAsia"/>
      <w:b w:val="1"/>
      <w:i w:val="1"/>
      <w:color w:val="4F81BD" w:themeColor="accent1"/>
    </w:rPr>
  </w:style>
  <w:style w:type="paragraph" w:styleId="5">
    <w:name w:val="heading 5"/>
    <w:basedOn w:val="0"/>
    <w:next w:val="0"/>
    <w:link w:val="51"/>
    <w:uiPriority w:val="0"/>
    <w:qFormat/>
    <w:pPr>
      <w:keepNext w:val="1"/>
      <w:keepLines w:val="1"/>
      <w:spacing w:before="200" w:beforeLines="0" w:beforeAutospacing="0" w:after="0" w:afterLines="0" w:afterAutospacing="0"/>
      <w:outlineLvl w:val="4"/>
    </w:pPr>
    <w:rPr>
      <w:rFonts w:asciiTheme="majorHAnsi" w:hAnsiTheme="majorHAnsi" w:eastAsiaTheme="majorEastAsia"/>
      <w:color w:val="243F60" w:themeColor="accent1" w:themeShade="7F"/>
    </w:rPr>
  </w:style>
  <w:style w:type="paragraph" w:styleId="6">
    <w:name w:val="heading 6"/>
    <w:basedOn w:val="0"/>
    <w:next w:val="0"/>
    <w:link w:val="52"/>
    <w:uiPriority w:val="0"/>
    <w:qFormat/>
    <w:pPr>
      <w:keepNext w:val="1"/>
      <w:keepLines w:val="1"/>
      <w:spacing w:before="200" w:beforeLines="0" w:beforeAutospacing="0" w:after="0" w:afterLines="0" w:afterAutospacing="0"/>
      <w:outlineLvl w:val="5"/>
    </w:pPr>
    <w:rPr>
      <w:rFonts w:asciiTheme="majorHAnsi" w:hAnsiTheme="majorHAnsi" w:eastAsiaTheme="majorEastAsia"/>
      <w:i w:val="1"/>
      <w:color w:val="243F60" w:themeColor="accent1" w:themeShade="7F"/>
    </w:rPr>
  </w:style>
  <w:style w:type="paragraph" w:styleId="7">
    <w:name w:val="heading 7"/>
    <w:basedOn w:val="0"/>
    <w:next w:val="0"/>
    <w:link w:val="53"/>
    <w:uiPriority w:val="0"/>
    <w:qFormat/>
    <w:pPr>
      <w:keepNext w:val="1"/>
      <w:keepLines w:val="1"/>
      <w:spacing w:before="200" w:beforeLines="0" w:beforeAutospacing="0" w:after="0" w:afterLines="0" w:afterAutospacing="0"/>
      <w:outlineLvl w:val="6"/>
    </w:pPr>
    <w:rPr>
      <w:rFonts w:asciiTheme="majorHAnsi" w:hAnsiTheme="majorHAnsi" w:eastAsiaTheme="majorEastAsia"/>
      <w:i w:val="1"/>
      <w:color w:val="424242" w:themeColor="text1" w:themeTint="BF"/>
    </w:rPr>
  </w:style>
  <w:style w:type="paragraph" w:styleId="8">
    <w:name w:val="heading 8"/>
    <w:basedOn w:val="0"/>
    <w:next w:val="0"/>
    <w:link w:val="54"/>
    <w:uiPriority w:val="0"/>
    <w:qFormat/>
    <w:pPr>
      <w:keepNext w:val="1"/>
      <w:keepLines w:val="1"/>
      <w:spacing w:before="200" w:beforeLines="0" w:beforeAutospacing="0" w:after="0" w:afterLines="0" w:afterAutospacing="0"/>
      <w:outlineLvl w:val="7"/>
    </w:pPr>
    <w:rPr>
      <w:rFonts w:asciiTheme="majorHAnsi" w:hAnsiTheme="majorHAnsi" w:eastAsiaTheme="majorEastAsia"/>
      <w:color w:val="4F81BD" w:themeColor="accent1"/>
      <w:sz w:val="20"/>
    </w:rPr>
  </w:style>
  <w:style w:type="paragraph" w:styleId="9">
    <w:name w:val="heading 9"/>
    <w:basedOn w:val="0"/>
    <w:next w:val="0"/>
    <w:link w:val="55"/>
    <w:uiPriority w:val="0"/>
    <w:qFormat/>
    <w:pPr>
      <w:keepNext w:val="1"/>
      <w:keepLines w:val="1"/>
      <w:spacing w:before="200" w:beforeLines="0" w:beforeAutospacing="0" w:after="0" w:afterLines="0" w:afterAutospacing="0"/>
      <w:outlineLvl w:val="8"/>
    </w:pPr>
    <w:rPr>
      <w:rFonts w:asciiTheme="majorHAnsi" w:hAnsiTheme="majorHAnsi" w:eastAsiaTheme="majorEastAsia"/>
      <w:i w:val="1"/>
      <w:color w:val="424242" w:themeColor="text1" w:themeTint="BF"/>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680"/>
        <w:tab w:val="right" w:leader="none" w:pos="9360"/>
      </w:tabs>
      <w:spacing w:after="0" w:afterLines="0" w:afterAutospacing="0" w:line="240" w:lineRule="auto"/>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680"/>
        <w:tab w:val="right" w:leader="none" w:pos="9360"/>
      </w:tabs>
      <w:spacing w:after="0" w:afterLines="0" w:afterAutospacing="0" w:line="240" w:lineRule="auto"/>
    </w:pPr>
  </w:style>
  <w:style w:type="character" w:styleId="18" w:customStyle="1">
    <w:name w:val="Footer Char"/>
    <w:basedOn w:val="10"/>
    <w:next w:val="18"/>
    <w:link w:val="17"/>
    <w:uiPriority w:val="0"/>
  </w:style>
  <w:style w:type="paragraph" w:styleId="19">
    <w:name w:val="No Spacing"/>
    <w:next w:val="19"/>
    <w:link w:val="0"/>
    <w:uiPriority w:val="0"/>
    <w:qFormat/>
    <w:pPr>
      <w:spacing w:after="0" w:afterLines="0" w:afterAutospacing="0" w:line="240" w:lineRule="auto"/>
    </w:pPr>
    <w:rPr/>
  </w:style>
  <w:style w:type="character" w:styleId="20" w:customStyle="1">
    <w:name w:val="Heading 1 Char"/>
    <w:basedOn w:val="10"/>
    <w:next w:val="20"/>
    <w:link w:val="1"/>
    <w:uiPriority w:val="0"/>
    <w:rPr>
      <w:rFonts w:asciiTheme="majorHAnsi" w:hAnsiTheme="majorHAnsi" w:eastAsiaTheme="majorEastAsia"/>
      <w:b w:val="1"/>
      <w:color w:val="366092" w:themeColor="accent1" w:themeShade="BF"/>
      <w:sz w:val="28"/>
    </w:rPr>
  </w:style>
  <w:style w:type="character" w:styleId="21" w:customStyle="1">
    <w:name w:val="Heading 2 Char"/>
    <w:basedOn w:val="10"/>
    <w:next w:val="21"/>
    <w:link w:val="2"/>
    <w:uiPriority w:val="0"/>
    <w:rPr>
      <w:rFonts w:asciiTheme="majorHAnsi" w:hAnsiTheme="majorHAnsi" w:eastAsiaTheme="majorEastAsia"/>
      <w:b w:val="1"/>
      <w:color w:val="4F81BD" w:themeColor="accent1"/>
      <w:sz w:val="26"/>
    </w:rPr>
  </w:style>
  <w:style w:type="character" w:styleId="22" w:customStyle="1">
    <w:name w:val="Heading 3 Char"/>
    <w:basedOn w:val="10"/>
    <w:next w:val="22"/>
    <w:link w:val="3"/>
    <w:uiPriority w:val="0"/>
    <w:rPr>
      <w:rFonts w:asciiTheme="majorHAnsi" w:hAnsiTheme="majorHAnsi" w:eastAsiaTheme="majorEastAsia"/>
      <w:b w:val="1"/>
      <w:color w:val="4F81BD" w:themeColor="accent1"/>
    </w:rPr>
  </w:style>
  <w:style w:type="paragraph" w:styleId="23">
    <w:name w:val="Title"/>
    <w:basedOn w:val="0"/>
    <w:next w:val="0"/>
    <w:link w:val="24"/>
    <w:uiPriority w:val="0"/>
    <w:qFormat/>
    <w:pPr>
      <w:pBdr>
        <w:bottom w:val="single" w:color="4F81BD" w:themeColor="accent1" w:sz="8" w:space="4"/>
      </w:pBdr>
      <w:spacing w:after="300" w:afterLines="0" w:afterAutospacing="0" w:line="240" w:lineRule="auto"/>
      <w:contextualSpacing w:val="1"/>
    </w:pPr>
    <w:rPr>
      <w:rFonts w:asciiTheme="majorHAnsi" w:hAnsiTheme="majorHAnsi" w:eastAsiaTheme="majorEastAsia"/>
      <w:color w:val="17375E" w:themeColor="text2" w:themeShade="BF"/>
      <w:spacing w:val="5"/>
      <w:kern w:val="28"/>
      <w:sz w:val="52"/>
    </w:rPr>
  </w:style>
  <w:style w:type="character" w:styleId="24" w:customStyle="1">
    <w:name w:val="Title Char"/>
    <w:basedOn w:val="10"/>
    <w:next w:val="24"/>
    <w:link w:val="23"/>
    <w:uiPriority w:val="0"/>
    <w:rPr>
      <w:rFonts w:asciiTheme="majorHAnsi" w:hAnsiTheme="majorHAnsi" w:eastAsiaTheme="majorEastAsia"/>
      <w:color w:val="17375E" w:themeColor="text2" w:themeShade="BF"/>
      <w:spacing w:val="5"/>
      <w:kern w:val="28"/>
      <w:sz w:val="52"/>
    </w:rPr>
  </w:style>
  <w:style w:type="paragraph" w:styleId="25">
    <w:name w:val="Subtitle"/>
    <w:basedOn w:val="0"/>
    <w:next w:val="0"/>
    <w:link w:val="26"/>
    <w:uiPriority w:val="0"/>
    <w:qFormat/>
    <w:rPr>
      <w:rFonts w:asciiTheme="majorHAnsi" w:hAnsiTheme="majorHAnsi" w:eastAsiaTheme="majorEastAsia"/>
      <w:i w:val="1"/>
      <w:color w:val="4F81BD" w:themeColor="accent1"/>
      <w:spacing w:val="15"/>
      <w:sz w:val="24"/>
    </w:rPr>
  </w:style>
  <w:style w:type="character" w:styleId="26" w:customStyle="1">
    <w:name w:val="Subtitle Char"/>
    <w:basedOn w:val="10"/>
    <w:next w:val="26"/>
    <w:link w:val="25"/>
    <w:uiPriority w:val="0"/>
    <w:rPr>
      <w:rFonts w:asciiTheme="majorHAnsi" w:hAnsiTheme="majorHAnsi" w:eastAsiaTheme="majorEastAsia"/>
      <w:i w:val="1"/>
      <w:color w:val="4F81BD" w:themeColor="accent1"/>
      <w:spacing w:val="15"/>
      <w:sz w:val="24"/>
    </w:rPr>
  </w:style>
  <w:style w:type="paragraph" w:styleId="27">
    <w:name w:val="List Paragraph"/>
    <w:basedOn w:val="0"/>
    <w:next w:val="27"/>
    <w:link w:val="0"/>
    <w:uiPriority w:val="0"/>
    <w:qFormat/>
    <w:pPr>
      <w:ind w:left="720"/>
      <w:contextualSpacing w:val="1"/>
    </w:pPr>
  </w:style>
  <w:style w:type="paragraph" w:styleId="28">
    <w:name w:val="Body Text"/>
    <w:basedOn w:val="0"/>
    <w:next w:val="28"/>
    <w:link w:val="29"/>
    <w:uiPriority w:val="0"/>
    <w:pPr>
      <w:spacing w:after="120" w:afterLines="0" w:afterAutospacing="0"/>
    </w:pPr>
  </w:style>
  <w:style w:type="character" w:styleId="29" w:customStyle="1">
    <w:name w:val="Body Text Char"/>
    <w:basedOn w:val="10"/>
    <w:next w:val="29"/>
    <w:link w:val="28"/>
    <w:uiPriority w:val="0"/>
  </w:style>
  <w:style w:type="paragraph" w:styleId="30">
    <w:name w:val="Body Text 2"/>
    <w:basedOn w:val="0"/>
    <w:next w:val="30"/>
    <w:link w:val="31"/>
    <w:uiPriority w:val="0"/>
    <w:pPr>
      <w:spacing w:after="120" w:afterLines="0" w:afterAutospacing="0" w:line="480" w:lineRule="auto"/>
    </w:pPr>
  </w:style>
  <w:style w:type="character" w:styleId="31" w:customStyle="1">
    <w:name w:val="Body Text 2 Char"/>
    <w:basedOn w:val="10"/>
    <w:next w:val="31"/>
    <w:link w:val="30"/>
    <w:uiPriority w:val="0"/>
  </w:style>
  <w:style w:type="paragraph" w:styleId="32">
    <w:name w:val="Body Text 3"/>
    <w:basedOn w:val="0"/>
    <w:next w:val="32"/>
    <w:link w:val="33"/>
    <w:uiPriority w:val="0"/>
    <w:pPr>
      <w:spacing w:after="120" w:afterLines="0" w:afterAutospacing="0"/>
    </w:pPr>
    <w:rPr>
      <w:sz w:val="16"/>
    </w:rPr>
  </w:style>
  <w:style w:type="character" w:styleId="33" w:customStyle="1">
    <w:name w:val="Body Text 3 Char"/>
    <w:basedOn w:val="10"/>
    <w:next w:val="33"/>
    <w:link w:val="32"/>
    <w:uiPriority w:val="0"/>
    <w:rPr>
      <w:sz w:val="16"/>
    </w:rPr>
  </w:style>
  <w:style w:type="paragraph" w:styleId="34">
    <w:name w:val="List"/>
    <w:basedOn w:val="0"/>
    <w:next w:val="34"/>
    <w:link w:val="0"/>
    <w:uiPriority w:val="0"/>
    <w:pPr>
      <w:ind w:left="360" w:hanging="360"/>
      <w:contextualSpacing w:val="1"/>
    </w:pPr>
  </w:style>
  <w:style w:type="paragraph" w:styleId="35">
    <w:name w:val="List 2"/>
    <w:basedOn w:val="0"/>
    <w:next w:val="35"/>
    <w:link w:val="0"/>
    <w:uiPriority w:val="0"/>
    <w:pPr>
      <w:ind w:left="720" w:hanging="360"/>
      <w:contextualSpacing w:val="1"/>
    </w:pPr>
  </w:style>
  <w:style w:type="paragraph" w:styleId="36">
    <w:name w:val="List 3"/>
    <w:basedOn w:val="0"/>
    <w:next w:val="36"/>
    <w:link w:val="0"/>
    <w:uiPriority w:val="0"/>
    <w:pPr>
      <w:ind w:left="1080" w:hanging="360"/>
      <w:contextualSpacing w:val="1"/>
    </w:pPr>
  </w:style>
  <w:style w:type="paragraph" w:styleId="37">
    <w:name w:val="List Bullet"/>
    <w:basedOn w:val="0"/>
    <w:next w:val="37"/>
    <w:link w:val="0"/>
    <w:uiPriority w:val="0"/>
    <w:pPr>
      <w:numPr>
        <w:numId w:val="1"/>
      </w:numPr>
      <w:contextualSpacing w:val="1"/>
    </w:pPr>
  </w:style>
  <w:style w:type="paragraph" w:styleId="38">
    <w:name w:val="List Bullet 2"/>
    <w:basedOn w:val="0"/>
    <w:next w:val="38"/>
    <w:link w:val="0"/>
    <w:uiPriority w:val="0"/>
    <w:pPr>
      <w:numPr>
        <w:numId w:val="2"/>
      </w:numPr>
      <w:contextualSpacing w:val="1"/>
    </w:pPr>
  </w:style>
  <w:style w:type="paragraph" w:styleId="39">
    <w:name w:val="List Bullet 3"/>
    <w:basedOn w:val="0"/>
    <w:next w:val="39"/>
    <w:link w:val="0"/>
    <w:uiPriority w:val="0"/>
    <w:pPr>
      <w:numPr>
        <w:numId w:val="3"/>
      </w:numPr>
      <w:contextualSpacing w:val="1"/>
    </w:pPr>
  </w:style>
  <w:style w:type="paragraph" w:styleId="40">
    <w:name w:val="List Number"/>
    <w:basedOn w:val="0"/>
    <w:next w:val="40"/>
    <w:link w:val="0"/>
    <w:uiPriority w:val="0"/>
    <w:pPr>
      <w:numPr>
        <w:numId w:val="4"/>
      </w:numPr>
      <w:contextualSpacing w:val="1"/>
    </w:pPr>
  </w:style>
  <w:style w:type="paragraph" w:styleId="41">
    <w:name w:val="List Number 2"/>
    <w:basedOn w:val="0"/>
    <w:next w:val="41"/>
    <w:link w:val="0"/>
    <w:uiPriority w:val="0"/>
    <w:pPr>
      <w:numPr>
        <w:numId w:val="5"/>
      </w:numPr>
      <w:contextualSpacing w:val="1"/>
    </w:pPr>
  </w:style>
  <w:style w:type="paragraph" w:styleId="42">
    <w:name w:val="List Number 3"/>
    <w:basedOn w:val="0"/>
    <w:next w:val="42"/>
    <w:link w:val="0"/>
    <w:uiPriority w:val="0"/>
    <w:pPr>
      <w:numPr>
        <w:numId w:val="6"/>
      </w:numPr>
      <w:contextualSpacing w:val="1"/>
    </w:pPr>
  </w:style>
  <w:style w:type="paragraph" w:styleId="43">
    <w:name w:val="List Continue"/>
    <w:basedOn w:val="0"/>
    <w:next w:val="43"/>
    <w:link w:val="0"/>
    <w:uiPriority w:val="0"/>
    <w:pPr>
      <w:spacing w:after="120" w:afterLines="0" w:afterAutospacing="0"/>
      <w:ind w:left="360"/>
      <w:contextualSpacing w:val="1"/>
    </w:pPr>
  </w:style>
  <w:style w:type="paragraph" w:styleId="44">
    <w:name w:val="List Continue 2"/>
    <w:basedOn w:val="0"/>
    <w:next w:val="44"/>
    <w:link w:val="0"/>
    <w:uiPriority w:val="0"/>
    <w:pPr>
      <w:spacing w:after="120" w:afterLines="0" w:afterAutospacing="0"/>
      <w:ind w:left="720"/>
      <w:contextualSpacing w:val="1"/>
    </w:pPr>
  </w:style>
  <w:style w:type="paragraph" w:styleId="45">
    <w:name w:val="List Continue 3"/>
    <w:basedOn w:val="0"/>
    <w:next w:val="45"/>
    <w:link w:val="0"/>
    <w:uiPriority w:val="0"/>
    <w:pPr>
      <w:spacing w:after="120" w:afterLines="0" w:afterAutospacing="0"/>
      <w:ind w:left="1080"/>
      <w:contextualSpacing w:val="1"/>
    </w:pPr>
  </w:style>
  <w:style w:type="paragraph" w:styleId="46">
    <w:name w:val="macro"/>
    <w:next w:val="46"/>
    <w:link w:val="47"/>
    <w:uiPriority w:val="0"/>
    <w:semiHidden/>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rPr>
  </w:style>
  <w:style w:type="character" w:styleId="47" w:customStyle="1">
    <w:name w:val="Macro Text Char"/>
    <w:basedOn w:val="10"/>
    <w:next w:val="47"/>
    <w:link w:val="46"/>
    <w:uiPriority w:val="0"/>
    <w:rPr>
      <w:rFonts w:ascii="Courier" w:hAnsi="Courier"/>
      <w:sz w:val="20"/>
    </w:rPr>
  </w:style>
  <w:style w:type="paragraph" w:styleId="48">
    <w:name w:val="Quote"/>
    <w:basedOn w:val="0"/>
    <w:next w:val="0"/>
    <w:link w:val="49"/>
    <w:uiPriority w:val="0"/>
    <w:qFormat/>
    <w:rPr>
      <w:i w:val="1"/>
      <w:color w:val="000000" w:themeColor="text1"/>
    </w:rPr>
  </w:style>
  <w:style w:type="character" w:styleId="49" w:customStyle="1">
    <w:name w:val="Quote Char"/>
    <w:basedOn w:val="10"/>
    <w:next w:val="49"/>
    <w:link w:val="48"/>
    <w:uiPriority w:val="0"/>
    <w:rPr>
      <w:i w:val="1"/>
      <w:color w:val="000000" w:themeColor="text1"/>
    </w:rPr>
  </w:style>
  <w:style w:type="character" w:styleId="50" w:customStyle="1">
    <w:name w:val="Heading 4 Char"/>
    <w:basedOn w:val="10"/>
    <w:next w:val="50"/>
    <w:link w:val="4"/>
    <w:uiPriority w:val="0"/>
    <w:rPr>
      <w:rFonts w:asciiTheme="majorHAnsi" w:hAnsiTheme="majorHAnsi" w:eastAsiaTheme="majorEastAsia"/>
      <w:b w:val="1"/>
      <w:i w:val="1"/>
      <w:color w:val="4F81BD" w:themeColor="accent1"/>
    </w:rPr>
  </w:style>
  <w:style w:type="character" w:styleId="51" w:customStyle="1">
    <w:name w:val="Heading 5 Char"/>
    <w:basedOn w:val="10"/>
    <w:next w:val="51"/>
    <w:link w:val="5"/>
    <w:uiPriority w:val="0"/>
    <w:rPr>
      <w:rFonts w:asciiTheme="majorHAnsi" w:hAnsiTheme="majorHAnsi" w:eastAsiaTheme="majorEastAsia"/>
      <w:color w:val="243F60" w:themeColor="accent1" w:themeShade="7F"/>
    </w:rPr>
  </w:style>
  <w:style w:type="character" w:styleId="52" w:customStyle="1">
    <w:name w:val="Heading 6 Char"/>
    <w:basedOn w:val="10"/>
    <w:next w:val="52"/>
    <w:link w:val="6"/>
    <w:uiPriority w:val="0"/>
    <w:rPr>
      <w:rFonts w:asciiTheme="majorHAnsi" w:hAnsiTheme="majorHAnsi" w:eastAsiaTheme="majorEastAsia"/>
      <w:i w:val="1"/>
      <w:color w:val="243F60" w:themeColor="accent1" w:themeShade="7F"/>
    </w:rPr>
  </w:style>
  <w:style w:type="character" w:styleId="53" w:customStyle="1">
    <w:name w:val="Heading 7 Char"/>
    <w:basedOn w:val="10"/>
    <w:next w:val="53"/>
    <w:link w:val="7"/>
    <w:uiPriority w:val="0"/>
    <w:rPr>
      <w:rFonts w:asciiTheme="majorHAnsi" w:hAnsiTheme="majorHAnsi" w:eastAsiaTheme="majorEastAsia"/>
      <w:i w:val="1"/>
      <w:color w:val="424242" w:themeColor="text1" w:themeTint="BF"/>
    </w:rPr>
  </w:style>
  <w:style w:type="character" w:styleId="54" w:customStyle="1">
    <w:name w:val="Heading 8 Char"/>
    <w:basedOn w:val="10"/>
    <w:next w:val="54"/>
    <w:link w:val="8"/>
    <w:uiPriority w:val="0"/>
    <w:rPr>
      <w:rFonts w:asciiTheme="majorHAnsi" w:hAnsiTheme="majorHAnsi" w:eastAsiaTheme="majorEastAsia"/>
      <w:color w:val="4F81BD" w:themeColor="accent1"/>
      <w:sz w:val="20"/>
    </w:rPr>
  </w:style>
  <w:style w:type="character" w:styleId="55" w:customStyle="1">
    <w:name w:val="Heading 9 Char"/>
    <w:basedOn w:val="10"/>
    <w:next w:val="55"/>
    <w:link w:val="9"/>
    <w:uiPriority w:val="0"/>
    <w:rPr>
      <w:rFonts w:asciiTheme="majorHAnsi" w:hAnsiTheme="majorHAnsi" w:eastAsiaTheme="majorEastAsia"/>
      <w:i w:val="1"/>
      <w:color w:val="424242" w:themeColor="text1" w:themeTint="BF"/>
      <w:sz w:val="20"/>
    </w:rPr>
  </w:style>
  <w:style w:type="paragraph" w:styleId="56">
    <w:name w:val="caption"/>
    <w:basedOn w:val="0"/>
    <w:next w:val="0"/>
    <w:link w:val="0"/>
    <w:uiPriority w:val="0"/>
    <w:semiHidden/>
    <w:qFormat/>
    <w:pPr>
      <w:spacing w:line="240" w:lineRule="auto"/>
    </w:pPr>
    <w:rPr>
      <w:b w:val="1"/>
      <w:color w:val="4F81BD" w:themeColor="accent1"/>
      <w:sz w:val="18"/>
    </w:rPr>
  </w:style>
  <w:style w:type="character" w:styleId="57">
    <w:name w:val="Strong"/>
    <w:basedOn w:val="10"/>
    <w:next w:val="57"/>
    <w:link w:val="0"/>
    <w:uiPriority w:val="0"/>
    <w:qFormat/>
    <w:rPr>
      <w:b w:val="1"/>
    </w:rPr>
  </w:style>
  <w:style w:type="character" w:styleId="58">
    <w:name w:val="Emphasis"/>
    <w:basedOn w:val="10"/>
    <w:next w:val="58"/>
    <w:link w:val="0"/>
    <w:uiPriority w:val="0"/>
    <w:qFormat/>
    <w:rPr>
      <w:i w:val="1"/>
    </w:rPr>
  </w:style>
  <w:style w:type="paragraph" w:styleId="59">
    <w:name w:val="Intense Quote"/>
    <w:basedOn w:val="0"/>
    <w:next w:val="0"/>
    <w:link w:val="60"/>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60" w:customStyle="1">
    <w:name w:val="Intense Quote Char"/>
    <w:basedOn w:val="10"/>
    <w:next w:val="60"/>
    <w:link w:val="59"/>
    <w:uiPriority w:val="0"/>
    <w:rPr>
      <w:b w:val="1"/>
      <w:i w:val="1"/>
      <w:color w:val="4F81BD" w:themeColor="accent1"/>
    </w:rPr>
  </w:style>
  <w:style w:type="character" w:styleId="61">
    <w:name w:val="Subtle Emphasis"/>
    <w:basedOn w:val="10"/>
    <w:next w:val="61"/>
    <w:link w:val="0"/>
    <w:uiPriority w:val="0"/>
    <w:qFormat/>
    <w:rPr>
      <w:i w:val="1"/>
      <w:color w:val="828282" w:themeColor="text1" w:themeTint="7F"/>
    </w:rPr>
  </w:style>
  <w:style w:type="character" w:styleId="62">
    <w:name w:val="Intense Emphasis"/>
    <w:basedOn w:val="10"/>
    <w:next w:val="62"/>
    <w:link w:val="0"/>
    <w:uiPriority w:val="0"/>
    <w:qFormat/>
    <w:rPr>
      <w:b w:val="1"/>
      <w:i w:val="1"/>
      <w:color w:val="4F81BD" w:themeColor="accent1"/>
    </w:rPr>
  </w:style>
  <w:style w:type="character" w:styleId="63">
    <w:name w:val="Subtle Reference"/>
    <w:basedOn w:val="10"/>
    <w:next w:val="63"/>
    <w:link w:val="0"/>
    <w:uiPriority w:val="0"/>
    <w:qFormat/>
    <w:rPr>
      <w:smallCaps w:val="1"/>
      <w:color w:val="C0504D" w:themeColor="accent2"/>
      <w:u w:val="single" w:color="auto"/>
    </w:rPr>
  </w:style>
  <w:style w:type="character" w:styleId="64">
    <w:name w:val="Intense Reference"/>
    <w:basedOn w:val="10"/>
    <w:next w:val="64"/>
    <w:link w:val="0"/>
    <w:uiPriority w:val="0"/>
    <w:qFormat/>
    <w:rPr>
      <w:b w:val="1"/>
      <w:smallCaps w:val="1"/>
      <w:color w:val="C0504D" w:themeColor="accent2"/>
      <w:spacing w:val="5"/>
      <w:u w:val="single" w:color="auto"/>
    </w:rPr>
  </w:style>
  <w:style w:type="character" w:styleId="65">
    <w:name w:val="Book Title"/>
    <w:basedOn w:val="10"/>
    <w:next w:val="65"/>
    <w:link w:val="0"/>
    <w:uiPriority w:val="0"/>
    <w:qFormat/>
    <w:rPr>
      <w:b w:val="1"/>
      <w:smallCaps w:val="1"/>
      <w:spacing w:val="5"/>
    </w:rPr>
  </w:style>
  <w:style w:type="paragraph" w:styleId="66">
    <w:name w:val="TOC Heading"/>
    <w:basedOn w:val="1"/>
    <w:next w:val="0"/>
    <w:link w:val="0"/>
    <w:uiPriority w:val="0"/>
    <w:qFormat/>
    <w:pPr>
      <w:outlineLvl w:val="9"/>
    </w:pPr>
  </w:style>
  <w:style w:type="character" w:styleId="67">
    <w:name w:val="footnote reference"/>
    <w:basedOn w:val="10"/>
    <w:next w:val="67"/>
    <w:link w:val="0"/>
    <w:uiPriority w:val="0"/>
    <w:semiHidden/>
    <w:rPr>
      <w:vertAlign w:val="superscript"/>
    </w:rPr>
  </w:style>
  <w:style w:type="character" w:styleId="68">
    <w:name w:val="endnote reference"/>
    <w:basedOn w:val="10"/>
    <w:next w:val="68"/>
    <w:link w:val="0"/>
    <w:uiPriority w:val="0"/>
    <w:semiHidden/>
    <w:rPr>
      <w:vertAlign w:val="superscript"/>
    </w:rPr>
  </w:style>
  <w:style w:type="table" w:styleId="69">
    <w:name w:val="Table Grid"/>
    <w:basedOn w:val="11"/>
    <w:next w:val="69"/>
    <w:link w:val="0"/>
    <w:uiPriority w:val="0"/>
    <w:pPr>
      <w:spacing w:after="0" w:afterLines="0" w:afterAutospacing="0" w:line="240" w:lineRule="auto"/>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70">
    <w:name w:val="Light Shading"/>
    <w:basedOn w:val="11"/>
    <w:next w:val="70"/>
    <w:link w:val="0"/>
    <w:uiPriority w:val="0"/>
    <w:pPr>
      <w:spacing w:after="0" w:afterLines="0" w:afterAutospacing="0" w:line="240" w:lineRule="auto"/>
    </w:pPr>
    <w:rPr>
      <w:color w:val="000000" w:themeColor="text1" w:themeShade="BF"/>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style>
  <w:style w:type="table" w:styleId="71">
    <w:name w:val="Light Shading Accent 1"/>
    <w:basedOn w:val="11"/>
    <w:next w:val="71"/>
    <w:link w:val="0"/>
    <w:uiPriority w:val="0"/>
    <w:pPr>
      <w:spacing w:after="0" w:afterLines="0" w:afterAutospacing="0" w:line="240" w:lineRule="auto"/>
    </w:pPr>
    <w:rPr>
      <w:color w:val="366092" w:themeColor="accent1" w:themeShade="BF"/>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style>
  <w:style w:type="table" w:styleId="72">
    <w:name w:val="Light Shading Accent 2"/>
    <w:basedOn w:val="11"/>
    <w:next w:val="72"/>
    <w:link w:val="0"/>
    <w:uiPriority w:val="0"/>
    <w:pPr>
      <w:spacing w:after="0" w:afterLines="0" w:afterAutospacing="0" w:line="240" w:lineRule="auto"/>
    </w:pPr>
    <w:rPr>
      <w:color w:val="943634" w:themeColor="accent2" w:themeShade="BF"/>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style>
  <w:style w:type="table" w:styleId="73">
    <w:name w:val="Light Shading Accent 3"/>
    <w:basedOn w:val="11"/>
    <w:next w:val="73"/>
    <w:link w:val="0"/>
    <w:uiPriority w:val="0"/>
    <w:pPr>
      <w:spacing w:after="0" w:afterLines="0" w:afterAutospacing="0" w:line="240" w:lineRule="auto"/>
    </w:pPr>
    <w:rPr>
      <w:color w:val="76933C" w:themeColor="accent3" w:themeShade="BF"/>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74">
    <w:name w:val="Light Shading Accent 4"/>
    <w:basedOn w:val="11"/>
    <w:next w:val="74"/>
    <w:link w:val="0"/>
    <w:uiPriority w:val="0"/>
    <w:pPr>
      <w:spacing w:after="0" w:afterLines="0" w:afterAutospacing="0" w:line="240" w:lineRule="auto"/>
    </w:pPr>
    <w:rPr>
      <w:color w:val="60497A" w:themeColor="accent4" w:themeShade="BF"/>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style>
  <w:style w:type="table" w:styleId="75">
    <w:name w:val="Light Shading Accent 5"/>
    <w:basedOn w:val="11"/>
    <w:next w:val="75"/>
    <w:link w:val="0"/>
    <w:uiPriority w:val="0"/>
    <w:pPr>
      <w:spacing w:after="0" w:afterLines="0" w:afterAutospacing="0" w:line="240" w:lineRule="auto"/>
    </w:pPr>
    <w:rPr>
      <w:color w:val="318499" w:themeColor="accent5" w:themeShade="BF"/>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76">
    <w:name w:val="Light Shading Accent 6"/>
    <w:basedOn w:val="11"/>
    <w:next w:val="76"/>
    <w:link w:val="0"/>
    <w:uiPriority w:val="0"/>
    <w:pPr>
      <w:spacing w:after="0" w:afterLines="0" w:afterAutospacing="0" w:line="240" w:lineRule="auto"/>
    </w:pPr>
    <w:rPr>
      <w:color w:val="E26B0A" w:themeColor="accent6" w:themeShade="BF"/>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style>
  <w:style w:type="table" w:styleId="77">
    <w:name w:val="Light List"/>
    <w:basedOn w:val="11"/>
    <w:next w:val="77"/>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text1" w:themeFillTint="FF" w:themeFillShade="FF"/>
      </w:tcPr>
    </w:tblStylePr>
  </w:style>
  <w:style w:type="table" w:styleId="78">
    <w:name w:val="Light List Accent 1"/>
    <w:basedOn w:val="11"/>
    <w:next w:val="78"/>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1" w:themeFillTint="FF" w:themeFillShade="FF"/>
      </w:tcPr>
    </w:tblStylePr>
  </w:style>
  <w:style w:type="table" w:styleId="79">
    <w:name w:val="Light List Accent 2"/>
    <w:basedOn w:val="11"/>
    <w:next w:val="79"/>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2" w:themeFillTint="FF" w:themeFillShade="FF"/>
      </w:tcPr>
    </w:tblStylePr>
  </w:style>
  <w:style w:type="table" w:styleId="80">
    <w:name w:val="Light List Accent 3"/>
    <w:basedOn w:val="11"/>
    <w:next w:val="80"/>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1">
    <w:name w:val="Light List Accent 4"/>
    <w:basedOn w:val="11"/>
    <w:next w:val="81"/>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4" w:themeFillTint="FF" w:themeFillShade="FF"/>
      </w:tcPr>
    </w:tblStylePr>
  </w:style>
  <w:style w:type="table" w:styleId="82">
    <w:name w:val="Light List Accent 5"/>
    <w:basedOn w:val="11"/>
    <w:next w:val="82"/>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3">
    <w:name w:val="Light List Accent 6"/>
    <w:basedOn w:val="11"/>
    <w:next w:val="83"/>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6" w:themeFillTint="FF" w:themeFillShade="FF"/>
      </w:tcPr>
    </w:tblStylePr>
  </w:style>
  <w:style w:type="table" w:styleId="84">
    <w:name w:val="Light Grid"/>
    <w:basedOn w:val="11"/>
    <w:next w:val="84"/>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shd w:val="clear" w:color="auto" w:themeFill="text1" w:themeFillTint="3F" w:themeFillShade="FF"/>
      </w:tcPr>
    </w:tblStylePr>
    <w:tblStylePr w:type="band2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shd w:val="clear" w:color="auto" w:themeFill="text1" w:themeFillTint="3F" w:themeFillShade="FF"/>
      </w:tcPr>
    </w:tblStylePr>
    <w:tblStylePr w:type="lastCol">
      <w:rPr>
        <w:rFonts w:asciiTheme="majorHAnsi" w:hAnsiTheme="majorHAnsi" w:eastAsiaTheme="majorEastAsia"/>
        <w:b w:val="1"/>
      </w:rPr>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insideH w:val="nil"/>
          <w:insideV w:val="single" w:color="000000" w:themeColor="tex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000000" w:themeColor="text1" w:sz="8" w:space="0"/>
          <w:bottom w:val="single" w:color="000000" w:themeColor="text1" w:sz="18" w:space="0"/>
          <w:left w:val="single" w:color="000000" w:themeColor="text1" w:sz="8" w:space="0"/>
          <w:right w:val="single" w:color="000000" w:themeColor="text1" w:sz="8" w:space="0"/>
          <w:insideH w:val="nil"/>
          <w:insideV w:val="single" w:color="000000" w:themeColor="text1" w:sz="8" w:space="0"/>
        </w:tcBorders>
      </w:tcPr>
    </w:tblStylePr>
  </w:style>
  <w:style w:type="table" w:styleId="85">
    <w:name w:val="Light Grid Accent 1"/>
    <w:basedOn w:val="11"/>
    <w:next w:val="85"/>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shd w:val="clear" w:color="auto" w:themeFill="accent1" w:themeFillTint="3F" w:themeFillShade="FF"/>
      </w:tcPr>
    </w:tblStylePr>
    <w:tblStylePr w:type="band2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shd w:val="clear" w:color="auto" w:themeFill="accent1" w:themeFillTint="3F" w:themeFillShade="FF"/>
      </w:tcPr>
    </w:tblStylePr>
    <w:tblStylePr w:type="lastCol">
      <w:rPr>
        <w:rFonts w:asciiTheme="majorHAnsi" w:hAnsiTheme="majorHAnsi" w:eastAsiaTheme="majorEastAsia"/>
        <w:b w:val="1"/>
      </w:rPr>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insideH w:val="nil"/>
          <w:insideV w:val="single" w:color="4F81BD" w:themeColor="accen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F81BD" w:themeColor="accent1" w:sz="8" w:space="0"/>
          <w:bottom w:val="single" w:color="4F81BD" w:themeColor="accent1" w:sz="18" w:space="0"/>
          <w:left w:val="single" w:color="4F81BD" w:themeColor="accent1" w:sz="8" w:space="0"/>
          <w:right w:val="single" w:color="4F81BD" w:themeColor="accent1" w:sz="8" w:space="0"/>
          <w:insideH w:val="nil"/>
          <w:insideV w:val="single" w:color="4F81BD" w:themeColor="accent1" w:sz="8" w:space="0"/>
        </w:tcBorders>
      </w:tcPr>
    </w:tblStylePr>
  </w:style>
  <w:style w:type="table" w:styleId="86">
    <w:name w:val="Light Grid Accent 2"/>
    <w:basedOn w:val="11"/>
    <w:next w:val="86"/>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shd w:val="clear" w:color="auto" w:themeFill="accent2" w:themeFillTint="3F" w:themeFillShade="FF"/>
      </w:tcPr>
    </w:tblStylePr>
    <w:tblStylePr w:type="band2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shd w:val="clear" w:color="auto" w:themeFill="accent2" w:themeFillTint="3F" w:themeFillShade="FF"/>
      </w:tcPr>
    </w:tblStylePr>
    <w:tblStylePr w:type="lastCol">
      <w:rPr>
        <w:rFonts w:asciiTheme="majorHAnsi" w:hAnsiTheme="majorHAnsi" w:eastAsiaTheme="majorEastAsia"/>
        <w:b w:val="1"/>
      </w:rPr>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insideH w:val="nil"/>
          <w:insideV w:val="single" w:color="C0504D" w:themeColor="accent2"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C0504D" w:themeColor="accent2" w:sz="8" w:space="0"/>
          <w:bottom w:val="single" w:color="C0504D" w:themeColor="accent2" w:sz="18" w:space="0"/>
          <w:left w:val="single" w:color="C0504D" w:themeColor="accent2" w:sz="8" w:space="0"/>
          <w:right w:val="single" w:color="C0504D" w:themeColor="accent2" w:sz="8" w:space="0"/>
          <w:insideH w:val="nil"/>
          <w:insideV w:val="single" w:color="C0504D" w:themeColor="accent2" w:sz="8" w:space="0"/>
        </w:tcBorders>
      </w:tcPr>
    </w:tblStylePr>
  </w:style>
  <w:style w:type="table" w:styleId="87">
    <w:name w:val="Light Grid Accent 3"/>
    <w:basedOn w:val="11"/>
    <w:next w:val="87"/>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88">
    <w:name w:val="Light Grid Accent 4"/>
    <w:basedOn w:val="11"/>
    <w:next w:val="88"/>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shd w:val="clear" w:color="auto" w:themeFill="accent4" w:themeFillTint="3F" w:themeFillShade="FF"/>
      </w:tcPr>
    </w:tblStylePr>
    <w:tblStylePr w:type="band2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shd w:val="clear" w:color="auto" w:themeFill="accent4" w:themeFillTint="3F" w:themeFillShade="FF"/>
      </w:tcPr>
    </w:tblStylePr>
    <w:tblStylePr w:type="lastCol">
      <w:rPr>
        <w:rFonts w:asciiTheme="majorHAnsi" w:hAnsiTheme="majorHAnsi" w:eastAsiaTheme="majorEastAsia"/>
        <w:b w:val="1"/>
      </w:rPr>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insideH w:val="nil"/>
          <w:insideV w:val="single" w:color="8064A2" w:themeColor="accent4"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8064A2" w:themeColor="accent4" w:sz="8" w:space="0"/>
          <w:bottom w:val="single" w:color="8064A2" w:themeColor="accent4" w:sz="18" w:space="0"/>
          <w:left w:val="single" w:color="8064A2" w:themeColor="accent4" w:sz="8" w:space="0"/>
          <w:right w:val="single" w:color="8064A2" w:themeColor="accent4" w:sz="8" w:space="0"/>
          <w:insideH w:val="nil"/>
          <w:insideV w:val="single" w:color="8064A2" w:themeColor="accent4" w:sz="8" w:space="0"/>
        </w:tcBorders>
      </w:tcPr>
    </w:tblStylePr>
  </w:style>
  <w:style w:type="table" w:styleId="89">
    <w:name w:val="Light Grid Accent 5"/>
    <w:basedOn w:val="11"/>
    <w:next w:val="89"/>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0">
    <w:name w:val="Light Grid Accent 6"/>
    <w:basedOn w:val="11"/>
    <w:next w:val="90"/>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shd w:val="clear" w:color="auto" w:themeFill="accent6" w:themeFillTint="3F" w:themeFillShade="FF"/>
      </w:tcPr>
    </w:tblStylePr>
    <w:tblStylePr w:type="band2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shd w:val="clear" w:color="auto" w:themeFill="accent6" w:themeFillTint="3F" w:themeFillShade="FF"/>
      </w:tcPr>
    </w:tblStylePr>
    <w:tblStylePr w:type="lastCol">
      <w:rPr>
        <w:rFonts w:asciiTheme="majorHAnsi" w:hAnsiTheme="majorHAnsi" w:eastAsiaTheme="majorEastAsia"/>
        <w:b w:val="1"/>
      </w:rPr>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insideH w:val="nil"/>
          <w:insideV w:val="single" w:color="F79646" w:themeColor="accent6"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F79646" w:themeColor="accent6" w:sz="8" w:space="0"/>
          <w:bottom w:val="single" w:color="F79646" w:themeColor="accent6" w:sz="18" w:space="0"/>
          <w:left w:val="single" w:color="F79646" w:themeColor="accent6" w:sz="8" w:space="0"/>
          <w:right w:val="single" w:color="F79646" w:themeColor="accent6" w:sz="8" w:space="0"/>
          <w:insideH w:val="nil"/>
          <w:insideV w:val="single" w:color="F79646" w:themeColor="accent6" w:sz="8" w:space="0"/>
        </w:tcBorders>
      </w:tcPr>
    </w:tblStylePr>
  </w:style>
  <w:style w:type="table" w:styleId="91">
    <w:name w:val="Medium Shading 1"/>
    <w:basedOn w:val="11"/>
    <w:next w:val="91"/>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text1" w:themeFillTint="3F" w:themeFillShade="FF"/>
      </w:tcPr>
    </w:tblStylePr>
    <w:tblStylePr w:type="band2Horz">
      <w:tblPr/>
      <w:trPr/>
      <w:tcPr>
        <w:tcBorders>
          <w:insideH w:val="nil"/>
          <w:insideV w:val="nil"/>
        </w:tcBorders>
      </w:tcPr>
    </w:tblStylePr>
    <w:tblStylePr w:type="band1Vert">
      <w:tblPr/>
      <w:trPr/>
      <w:tcPr>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24242" w:themeColor="text1" w:themeTint="BF" w:sz="6" w:space="0"/>
          <w:bottom w:val="single" w:color="424242" w:themeColor="text1" w:themeTint="BF" w:sz="8" w:space="0"/>
          <w:left w:val="single" w:color="424242" w:themeColor="text1" w:themeTint="BF" w:sz="8" w:space="0"/>
          <w:right w:val="single" w:color="424242" w:themeColor="tex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424242" w:themeColor="text1" w:themeTint="BF" w:sz="8" w:space="0"/>
          <w:bottom w:val="single" w:color="424242" w:themeColor="text1" w:themeTint="BF" w:sz="8" w:space="0"/>
          <w:left w:val="single" w:color="424242" w:themeColor="text1" w:themeTint="BF" w:sz="8" w:space="0"/>
          <w:right w:val="single" w:color="424242" w:themeColor="text1" w:themeTint="BF" w:sz="8" w:space="0"/>
          <w:insideH w:val="nil"/>
          <w:insideV w:val="nil"/>
        </w:tcBorders>
        <w:shd w:val="clear" w:color="auto" w:themeFill="text1" w:themeFillTint="FF" w:themeFillShade="FF"/>
      </w:tcPr>
    </w:tblStylePr>
  </w:style>
  <w:style w:type="table" w:styleId="92">
    <w:name w:val="Medium Shading 1 Accent 1"/>
    <w:basedOn w:val="11"/>
    <w:next w:val="92"/>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1" w:themeFillTint="3F" w:themeFillShade="FF"/>
      </w:tcPr>
    </w:tblStylePr>
    <w:tblStylePr w:type="band2Horz">
      <w:tblPr/>
      <w:trPr/>
      <w:tcPr>
        <w:tcBorders>
          <w:insideH w:val="nil"/>
          <w:insideV w:val="nil"/>
        </w:tcBorders>
      </w:tcPr>
    </w:tblStylePr>
    <w:tblStylePr w:type="band1Vert">
      <w:tblPr/>
      <w:trPr/>
      <w:tcPr>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E" w:themeColor="accent1" w:themeTint="BF" w:sz="6"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BA0CE" w:themeColor="accent1" w:themeTint="BF" w:sz="8"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shd w:val="clear" w:color="auto" w:themeFill="accent1" w:themeFillTint="FF" w:themeFillShade="FF"/>
      </w:tcPr>
    </w:tblStylePr>
  </w:style>
  <w:style w:type="table" w:styleId="93">
    <w:name w:val="Medium Shading 1 Accent 2"/>
    <w:basedOn w:val="11"/>
    <w:next w:val="93"/>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2" w:themeFillTint="3F" w:themeFillShade="FF"/>
      </w:tcPr>
    </w:tblStylePr>
    <w:tblStylePr w:type="band2Horz">
      <w:tblPr/>
      <w:trPr/>
      <w:tcPr>
        <w:tcBorders>
          <w:insideH w:val="nil"/>
          <w:insideV w:val="nil"/>
        </w:tcBorders>
      </w:tcPr>
    </w:tblStylePr>
    <w:tblStylePr w:type="band1Vert">
      <w:tblPr/>
      <w:trPr/>
      <w:tcPr>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D07D7B" w:themeColor="accent2" w:themeTint="BF" w:sz="6"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D07D7B" w:themeColor="accent2" w:themeTint="BF" w:sz="8"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shd w:val="clear" w:color="auto" w:themeFill="accent2" w:themeFillTint="FF" w:themeFillShade="FF"/>
      </w:tcPr>
    </w:tblStylePr>
  </w:style>
  <w:style w:type="table" w:styleId="94">
    <w:name w:val="Medium Shading 1 Accent 3"/>
    <w:basedOn w:val="11"/>
    <w:next w:val="94"/>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95">
    <w:name w:val="Medium Shading 1 Accent 4"/>
    <w:basedOn w:val="11"/>
    <w:next w:val="95"/>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4" w:themeFillTint="3F" w:themeFillShade="FF"/>
      </w:tcPr>
    </w:tblStylePr>
    <w:tblStylePr w:type="band2Horz">
      <w:tblPr/>
      <w:trPr/>
      <w:tcPr>
        <w:tcBorders>
          <w:insideH w:val="nil"/>
          <w:insideV w:val="nil"/>
        </w:tcBorders>
      </w:tcPr>
    </w:tblStylePr>
    <w:tblStylePr w:type="band1Vert">
      <w:tblPr/>
      <w:trPr/>
      <w:tcPr>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A08BBA" w:themeColor="accent4" w:themeTint="BF" w:sz="6"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08BBA" w:themeColor="accent4" w:themeTint="BF" w:sz="8"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shd w:val="clear" w:color="auto" w:themeFill="accent4" w:themeFillTint="FF" w:themeFillShade="FF"/>
      </w:tcPr>
    </w:tblStylePr>
  </w:style>
  <w:style w:type="table" w:styleId="96">
    <w:name w:val="Medium Shading 1 Accent 5"/>
    <w:basedOn w:val="11"/>
    <w:next w:val="96"/>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97">
    <w:name w:val="Medium Shading 1 Accent 6"/>
    <w:basedOn w:val="11"/>
    <w:next w:val="97"/>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6" w:themeFillTint="3F" w:themeFillShade="FF"/>
      </w:tcPr>
    </w:tblStylePr>
    <w:tblStylePr w:type="band2Horz">
      <w:tblPr/>
      <w:trPr/>
      <w:tcPr>
        <w:tcBorders>
          <w:insideH w:val="nil"/>
          <w:insideV w:val="nil"/>
        </w:tcBorders>
      </w:tcPr>
    </w:tblStylePr>
    <w:tblStylePr w:type="band1Vert">
      <w:tblPr/>
      <w:trPr/>
      <w:tcPr>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9B075" w:themeColor="accent6" w:themeTint="BF" w:sz="6"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F9B075" w:themeColor="accent6" w:themeTint="BF" w:sz="8"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shd w:val="clear" w:color="auto" w:themeFill="accent6" w:themeFillTint="FF" w:themeFillShade="FF"/>
      </w:tcPr>
    </w:tblStylePr>
  </w:style>
  <w:style w:type="table" w:styleId="98">
    <w:name w:val="Medium Shading 2"/>
    <w:basedOn w:val="11"/>
    <w:next w:val="98"/>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tex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tex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tex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99">
    <w:name w:val="Medium Shading 2 Accent 1"/>
    <w:basedOn w:val="11"/>
    <w:next w:val="99"/>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0">
    <w:name w:val="Medium Shading 2 Accent 2"/>
    <w:basedOn w:val="11"/>
    <w:next w:val="100"/>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2"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2"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2"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1">
    <w:name w:val="Medium Shading 2 Accent 3"/>
    <w:basedOn w:val="11"/>
    <w:next w:val="101"/>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3"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3"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3"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2">
    <w:name w:val="Medium Shading 2 Accent 4"/>
    <w:basedOn w:val="11"/>
    <w:next w:val="102"/>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4"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4"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4"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3">
    <w:name w:val="Medium Shading 2 Accent 5"/>
    <w:basedOn w:val="11"/>
    <w:next w:val="103"/>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5"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5"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5"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4">
    <w:name w:val="Medium Shading 2 Accent 6"/>
    <w:basedOn w:val="11"/>
    <w:next w:val="104"/>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6"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6"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6"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5">
    <w:name w:val="Medium List 1"/>
    <w:basedOn w:val="11"/>
    <w:next w:val="105"/>
    <w:link w:val="0"/>
    <w:uiPriority w:val="0"/>
    <w:pPr>
      <w:spacing w:after="0" w:afterLines="0" w:afterAutospacing="0" w:line="240" w:lineRule="auto"/>
    </w:pPr>
    <w:rPr>
      <w:color w:val="000000" w:themeColor="text1"/>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text1" w:themeFillTint="3F" w:themeFillShade="FF"/>
      </w:tcPr>
    </w:tblStylePr>
    <w:tblStylePr w:type="band1Vert">
      <w:tblPr/>
      <w:trPr/>
      <w:tcPr>
        <w:shd w:val="clear" w:color="auto" w:themeFill="text1" w:themeFillTint="3F" w:themeFillShade="FF"/>
      </w:tcPr>
    </w:tblStylePr>
    <w:tblStylePr w:type="lastCol">
      <w:rPr>
        <w:b w:val="1"/>
      </w:rPr>
      <w:tblPr/>
      <w:trPr/>
      <w:tcPr>
        <w:tcBorders>
          <w:top w:val="single" w:color="000000" w:themeColor="text1" w:sz="8" w:space="0"/>
          <w:bottom w:val="single" w:color="000000" w:themeColor="text1" w:sz="8" w:space="0"/>
        </w:tcBorders>
      </w:tcPr>
    </w:tblStylePr>
    <w:tblStylePr w:type="firstCol">
      <w:rPr>
        <w:b w:val="1"/>
      </w:rPr>
      <w:tblPr/>
      <w:trPr/>
      <w:tcPr/>
    </w:tblStylePr>
    <w:tblStylePr w:type="lastRow">
      <w:rPr>
        <w:b w:val="1"/>
        <w:color w:val="1F497D" w:themeColor="text2"/>
      </w:rPr>
      <w:tblPr/>
      <w:trPr/>
      <w:tcPr>
        <w:tcBorders>
          <w:top w:val="single" w:color="000000" w:themeColor="text1" w:sz="8" w:space="0"/>
          <w:bottom w:val="single" w:color="000000" w:themeColor="text1" w:sz="8" w:space="0"/>
        </w:tcBorders>
      </w:tcPr>
    </w:tblStylePr>
    <w:tblStylePr w:type="firstRow">
      <w:rPr>
        <w:rFonts w:asciiTheme="majorHAnsi" w:hAnsiTheme="majorHAnsi" w:eastAsiaTheme="majorEastAsia"/>
      </w:rPr>
      <w:tblPr/>
      <w:trPr/>
      <w:tcPr>
        <w:tcBorders>
          <w:top w:val="nil"/>
          <w:bottom w:val="single" w:color="000000" w:themeColor="text1" w:sz="8" w:space="0"/>
        </w:tcBorders>
      </w:tcPr>
    </w:tblStylePr>
  </w:style>
  <w:style w:type="table" w:styleId="106">
    <w:name w:val="Medium List 1 Accent 1"/>
    <w:basedOn w:val="11"/>
    <w:next w:val="106"/>
    <w:link w:val="0"/>
    <w:uiPriority w:val="0"/>
    <w:pPr>
      <w:spacing w:after="0" w:afterLines="0" w:afterAutospacing="0" w:line="240" w:lineRule="auto"/>
    </w:pPr>
    <w:rPr>
      <w:color w:val="000000" w:themeColor="text1"/>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1" w:themeFillTint="3F" w:themeFillShade="FF"/>
      </w:tcPr>
    </w:tblStylePr>
    <w:tblStylePr w:type="band1Vert">
      <w:tblPr/>
      <w:trPr/>
      <w:tcPr>
        <w:shd w:val="clear" w:color="auto" w:themeFill="accent1" w:themeFillTint="3F" w:themeFillShade="FF"/>
      </w:tcPr>
    </w:tblStylePr>
    <w:tblStylePr w:type="lastCol">
      <w:rPr>
        <w:b w:val="1"/>
      </w:rPr>
      <w:tblPr/>
      <w:trPr/>
      <w:tcPr>
        <w:tcBorders>
          <w:top w:val="single" w:color="4F81BD" w:themeColor="accent1" w:sz="8" w:space="0"/>
          <w:bottom w:val="single" w:color="4F81BD" w:themeColor="accent1" w:sz="8" w:space="0"/>
        </w:tcBorders>
      </w:tcPr>
    </w:tblStylePr>
    <w:tblStylePr w:type="firstCol">
      <w:rPr>
        <w:b w:val="1"/>
      </w:rPr>
      <w:tblPr/>
      <w:trPr/>
      <w:tcPr/>
    </w:tblStylePr>
    <w:tblStylePr w:type="lastRow">
      <w:rPr>
        <w:b w:val="1"/>
        <w:color w:val="1F497D" w:themeColor="text2"/>
      </w:rPr>
      <w:tblPr/>
      <w:trPr/>
      <w:tcPr>
        <w:tcBorders>
          <w:top w:val="single" w:color="4F81BD" w:themeColor="accent1" w:sz="8" w:space="0"/>
          <w:bottom w:val="single" w:color="4F81BD" w:themeColor="accent1" w:sz="8" w:space="0"/>
        </w:tcBorders>
      </w:tcPr>
    </w:tblStylePr>
    <w:tblStylePr w:type="firstRow">
      <w:rPr>
        <w:rFonts w:asciiTheme="majorHAnsi" w:hAnsiTheme="majorHAnsi" w:eastAsiaTheme="majorEastAsia"/>
      </w:rPr>
      <w:tblPr/>
      <w:trPr/>
      <w:tcPr>
        <w:tcBorders>
          <w:top w:val="nil"/>
          <w:bottom w:val="single" w:color="4F81BD" w:themeColor="accent1" w:sz="8" w:space="0"/>
        </w:tcBorders>
      </w:tcPr>
    </w:tblStylePr>
  </w:style>
  <w:style w:type="table" w:styleId="107">
    <w:name w:val="Medium List 1 Accent 2"/>
    <w:basedOn w:val="11"/>
    <w:next w:val="10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2" w:themeFillTint="3F" w:themeFillShade="FF"/>
      </w:tcPr>
    </w:tblStylePr>
    <w:tblStylePr w:type="band1Vert">
      <w:tblPr/>
      <w:trPr/>
      <w:tcPr>
        <w:shd w:val="clear" w:color="auto" w:themeFill="accent2" w:themeFillTint="3F" w:themeFillShade="FF"/>
      </w:tcPr>
    </w:tblStylePr>
    <w:tblStylePr w:type="lastCol">
      <w:rPr>
        <w:b w:val="1"/>
      </w:rPr>
      <w:tblPr/>
      <w:trPr/>
      <w:tcPr>
        <w:tcBorders>
          <w:top w:val="single" w:color="C0504D" w:themeColor="accent2" w:sz="8" w:space="0"/>
          <w:bottom w:val="single" w:color="C0504D" w:themeColor="accent2" w:sz="8" w:space="0"/>
        </w:tcBorders>
      </w:tcPr>
    </w:tblStylePr>
    <w:tblStylePr w:type="firstCol">
      <w:rPr>
        <w:b w:val="1"/>
      </w:rPr>
      <w:tblPr/>
      <w:trPr/>
      <w:tcPr/>
    </w:tblStylePr>
    <w:tblStylePr w:type="lastRow">
      <w:rPr>
        <w:b w:val="1"/>
        <w:color w:val="1F497D" w:themeColor="text2"/>
      </w:rPr>
      <w:tblPr/>
      <w:trPr/>
      <w:tcPr>
        <w:tcBorders>
          <w:top w:val="single" w:color="C0504D" w:themeColor="accent2" w:sz="8" w:space="0"/>
          <w:bottom w:val="single" w:color="C0504D" w:themeColor="accent2" w:sz="8" w:space="0"/>
        </w:tcBorders>
      </w:tcPr>
    </w:tblStylePr>
    <w:tblStylePr w:type="firstRow">
      <w:rPr>
        <w:rFonts w:asciiTheme="majorHAnsi" w:hAnsiTheme="majorHAnsi" w:eastAsiaTheme="majorEastAsia"/>
      </w:rPr>
      <w:tblPr/>
      <w:trPr/>
      <w:tcPr>
        <w:tcBorders>
          <w:top w:val="nil"/>
          <w:bottom w:val="single" w:color="C0504D" w:themeColor="accent2" w:sz="8" w:space="0"/>
        </w:tcBorders>
      </w:tcPr>
    </w:tblStylePr>
  </w:style>
  <w:style w:type="table" w:styleId="108">
    <w:name w:val="Medium List 1 Accent 3"/>
    <w:basedOn w:val="11"/>
    <w:next w:val="108"/>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3" w:themeFillTint="3F" w:themeFillShade="FF"/>
      </w:tcPr>
    </w:tblStylePr>
    <w:tblStylePr w:type="band1Vert">
      <w:tblPr/>
      <w:trPr/>
      <w:tcPr>
        <w:shd w:val="clear" w:color="auto" w:themeFill="accent3" w:themeFillTint="3F" w:themeFillShade="FF"/>
      </w:tcPr>
    </w:tblStylePr>
    <w:tblStylePr w:type="lastCol">
      <w:rPr>
        <w:b w:val="1"/>
      </w:rPr>
      <w:tblPr/>
      <w:trPr/>
      <w:tcPr>
        <w:tcBorders>
          <w:top w:val="single" w:color="9BBB59" w:themeColor="accent3" w:sz="8" w:space="0"/>
          <w:bottom w:val="single" w:color="9BBB59" w:themeColor="accent3" w:sz="8" w:space="0"/>
        </w:tcBorders>
      </w:tcPr>
    </w:tblStylePr>
    <w:tblStylePr w:type="firstCol">
      <w:rPr>
        <w:b w:val="1"/>
      </w:rPr>
      <w:tblPr/>
      <w:trPr/>
      <w:tcPr/>
    </w:tblStylePr>
    <w:tblStylePr w:type="lastRow">
      <w:rPr>
        <w:b w:val="1"/>
        <w:color w:val="1F497D" w:themeColor="text2"/>
      </w:rPr>
      <w:tblPr/>
      <w:trPr/>
      <w:tcPr>
        <w:tcBorders>
          <w:top w:val="single" w:color="9BBB59" w:themeColor="accent3" w:sz="8" w:space="0"/>
          <w:bottom w:val="single" w:color="9BBB59" w:themeColor="accent3" w:sz="8" w:space="0"/>
        </w:tcBorders>
      </w:tcPr>
    </w:tblStylePr>
    <w:tblStylePr w:type="firstRow">
      <w:rPr>
        <w:rFonts w:asciiTheme="majorHAnsi" w:hAnsiTheme="majorHAnsi" w:eastAsiaTheme="majorEastAsia"/>
      </w:rPr>
      <w:tblPr/>
      <w:trPr/>
      <w:tcPr>
        <w:tcBorders>
          <w:top w:val="nil"/>
          <w:bottom w:val="single" w:color="9BBB59" w:themeColor="accent3" w:sz="8" w:space="0"/>
        </w:tcBorders>
      </w:tcPr>
    </w:tblStylePr>
  </w:style>
  <w:style w:type="table" w:styleId="109">
    <w:name w:val="Medium List 1 Accent 4"/>
    <w:basedOn w:val="11"/>
    <w:next w:val="109"/>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4" w:themeFillTint="3F" w:themeFillShade="FF"/>
      </w:tcPr>
    </w:tblStylePr>
    <w:tblStylePr w:type="band1Vert">
      <w:tblPr/>
      <w:trPr/>
      <w:tcPr>
        <w:shd w:val="clear" w:color="auto" w:themeFill="accent4" w:themeFillTint="3F" w:themeFillShade="FF"/>
      </w:tcPr>
    </w:tblStylePr>
    <w:tblStylePr w:type="lastCol">
      <w:rPr>
        <w:b w:val="1"/>
      </w:rPr>
      <w:tblPr/>
      <w:trPr/>
      <w:tcPr>
        <w:tcBorders>
          <w:top w:val="single" w:color="8064A2" w:themeColor="accent4" w:sz="8" w:space="0"/>
          <w:bottom w:val="single" w:color="8064A2" w:themeColor="accent4" w:sz="8" w:space="0"/>
        </w:tcBorders>
      </w:tcPr>
    </w:tblStylePr>
    <w:tblStylePr w:type="firstCol">
      <w:rPr>
        <w:b w:val="1"/>
      </w:rPr>
      <w:tblPr/>
      <w:trPr/>
      <w:tcPr/>
    </w:tblStylePr>
    <w:tblStylePr w:type="lastRow">
      <w:rPr>
        <w:b w:val="1"/>
        <w:color w:val="1F497D" w:themeColor="text2"/>
      </w:rPr>
      <w:tblPr/>
      <w:trPr/>
      <w:tcPr>
        <w:tcBorders>
          <w:top w:val="single" w:color="8064A2" w:themeColor="accent4" w:sz="8" w:space="0"/>
          <w:bottom w:val="single" w:color="8064A2" w:themeColor="accent4" w:sz="8" w:space="0"/>
        </w:tcBorders>
      </w:tcPr>
    </w:tblStylePr>
    <w:tblStylePr w:type="firstRow">
      <w:rPr>
        <w:rFonts w:asciiTheme="majorHAnsi" w:hAnsiTheme="majorHAnsi" w:eastAsiaTheme="majorEastAsia"/>
      </w:rPr>
      <w:tblPr/>
      <w:trPr/>
      <w:tcPr>
        <w:tcBorders>
          <w:top w:val="nil"/>
          <w:bottom w:val="single" w:color="8064A2" w:themeColor="accent4" w:sz="8" w:space="0"/>
        </w:tcBorders>
      </w:tcPr>
    </w:tblStylePr>
  </w:style>
  <w:style w:type="table" w:styleId="110">
    <w:name w:val="Medium List 1 Accent 5"/>
    <w:basedOn w:val="11"/>
    <w:next w:val="110"/>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5" w:themeFillTint="3F" w:themeFillShade="FF"/>
      </w:tcPr>
    </w:tblStylePr>
    <w:tblStylePr w:type="band1Vert">
      <w:tblPr/>
      <w:trPr/>
      <w:tcPr>
        <w:shd w:val="clear" w:color="auto" w:themeFill="accent5" w:themeFillTint="3F" w:themeFillShade="FF"/>
      </w:tcPr>
    </w:tblStylePr>
    <w:tblStylePr w:type="lastCol">
      <w:rPr>
        <w:b w:val="1"/>
      </w:rPr>
      <w:tblPr/>
      <w:trPr/>
      <w:tcPr>
        <w:tcBorders>
          <w:top w:val="single" w:color="4BACC6" w:themeColor="accent5" w:sz="8" w:space="0"/>
          <w:bottom w:val="single" w:color="4BACC6" w:themeColor="accent5" w:sz="8" w:space="0"/>
        </w:tcBorders>
      </w:tcPr>
    </w:tblStylePr>
    <w:tblStylePr w:type="firstCol">
      <w:rPr>
        <w:b w:val="1"/>
      </w:rPr>
      <w:tblPr/>
      <w:trPr/>
      <w:tcPr/>
    </w:tblStylePr>
    <w:tblStylePr w:type="lastRow">
      <w:rPr>
        <w:b w:val="1"/>
        <w:color w:val="1F497D" w:themeColor="text2"/>
      </w:rPr>
      <w:tblPr/>
      <w:trPr/>
      <w:tcPr>
        <w:tcBorders>
          <w:top w:val="single" w:color="4BACC6" w:themeColor="accent5" w:sz="8" w:space="0"/>
          <w:bottom w:val="single" w:color="4BACC6" w:themeColor="accent5" w:sz="8" w:space="0"/>
        </w:tcBorders>
      </w:tcPr>
    </w:tblStylePr>
    <w:tblStylePr w:type="firstRow">
      <w:rPr>
        <w:rFonts w:asciiTheme="majorHAnsi" w:hAnsiTheme="majorHAnsi" w:eastAsiaTheme="majorEastAsia"/>
      </w:rPr>
      <w:tblPr/>
      <w:trPr/>
      <w:tcPr>
        <w:tcBorders>
          <w:top w:val="nil"/>
          <w:bottom w:val="single" w:color="4BACC6" w:themeColor="accent5" w:sz="8" w:space="0"/>
        </w:tcBorders>
      </w:tcPr>
    </w:tblStylePr>
  </w:style>
  <w:style w:type="table" w:styleId="111">
    <w:name w:val="Medium List 1 Accent 6"/>
    <w:basedOn w:val="11"/>
    <w:next w:val="111"/>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6" w:themeFillTint="3F" w:themeFillShade="FF"/>
      </w:tcPr>
    </w:tblStylePr>
    <w:tblStylePr w:type="band1Vert">
      <w:tblPr/>
      <w:trPr/>
      <w:tcPr>
        <w:shd w:val="clear" w:color="auto" w:themeFill="accent6" w:themeFillTint="3F" w:themeFillShade="FF"/>
      </w:tcPr>
    </w:tblStylePr>
    <w:tblStylePr w:type="lastCol">
      <w:rPr>
        <w:b w:val="1"/>
      </w:rPr>
      <w:tblPr/>
      <w:trPr/>
      <w:tcPr>
        <w:tcBorders>
          <w:top w:val="single" w:color="F79646" w:themeColor="accent6" w:sz="8" w:space="0"/>
          <w:bottom w:val="single" w:color="F79646" w:themeColor="accent6" w:sz="8" w:space="0"/>
        </w:tcBorders>
      </w:tcPr>
    </w:tblStylePr>
    <w:tblStylePr w:type="firstCol">
      <w:rPr>
        <w:b w:val="1"/>
      </w:rPr>
      <w:tblPr/>
      <w:trPr/>
      <w:tcPr/>
    </w:tblStylePr>
    <w:tblStylePr w:type="lastRow">
      <w:rPr>
        <w:b w:val="1"/>
        <w:color w:val="1F497D" w:themeColor="text2"/>
      </w:rPr>
      <w:tblPr/>
      <w:trPr/>
      <w:tcPr>
        <w:tcBorders>
          <w:top w:val="single" w:color="F79646" w:themeColor="accent6" w:sz="8" w:space="0"/>
          <w:bottom w:val="single" w:color="F79646" w:themeColor="accent6" w:sz="8" w:space="0"/>
        </w:tcBorders>
      </w:tcPr>
    </w:tblStylePr>
    <w:tblStylePr w:type="firstRow">
      <w:rPr>
        <w:rFonts w:asciiTheme="majorHAnsi" w:hAnsiTheme="majorHAnsi" w:eastAsiaTheme="majorEastAsia"/>
      </w:rPr>
      <w:tblPr/>
      <w:trPr/>
      <w:tcPr>
        <w:tcBorders>
          <w:top w:val="nil"/>
          <w:bottom w:val="single" w:color="F79646" w:themeColor="accent6" w:sz="8" w:space="0"/>
        </w:tcBorders>
      </w:tcPr>
    </w:tblStylePr>
  </w:style>
  <w:style w:type="table" w:styleId="112">
    <w:name w:val="Medium List 2"/>
    <w:basedOn w:val="11"/>
    <w:next w:val="11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tblPr/>
      <w:trPr/>
      <w:tcPr>
        <w:tcBorders>
          <w:top w:val="nil"/>
          <w:bottom w:val="nil"/>
          <w:left w:val="single" w:color="000000" w:themeColor="tex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000000" w:themeColor="text1" w:sz="8" w:space="0"/>
          <w:insideH w:val="nil"/>
          <w:insideV w:val="nil"/>
        </w:tcBorders>
        <w:shd w:val="clear" w:color="auto" w:themeFill="background1" w:themeFillTint="FF" w:themeFillShade="FF"/>
      </w:tcPr>
    </w:tblStylePr>
    <w:tblStylePr w:type="lastRow">
      <w:tblPr/>
      <w:trPr/>
      <w:tcPr>
        <w:tcBorders>
          <w:top w:val="single" w:color="000000" w:themeColor="tex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000000" w:themeColor="tex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3">
    <w:name w:val="Medium List 2 Accent 1"/>
    <w:basedOn w:val="11"/>
    <w:next w:val="11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tblPr/>
      <w:trPr/>
      <w:tcPr>
        <w:tcBorders>
          <w:top w:val="nil"/>
          <w:bottom w:val="nil"/>
          <w:left w:val="single" w:color="4F81BD" w:themeColor="accen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F81BD" w:themeColor="accent1" w:sz="8" w:space="0"/>
          <w:insideH w:val="nil"/>
          <w:insideV w:val="nil"/>
        </w:tcBorders>
        <w:shd w:val="clear" w:color="auto" w:themeFill="background1" w:themeFillTint="FF" w:themeFillShade="FF"/>
      </w:tcPr>
    </w:tblStylePr>
    <w:tblStylePr w:type="lastRow">
      <w:tblPr/>
      <w:trPr/>
      <w:tcPr>
        <w:tcBorders>
          <w:top w:val="single" w:color="4F81BD" w:themeColor="accen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F81BD" w:themeColor="accen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4">
    <w:name w:val="Medium List 2 Accent 2"/>
    <w:basedOn w:val="11"/>
    <w:next w:val="114"/>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tblPr/>
      <w:trPr/>
      <w:tcPr>
        <w:tcBorders>
          <w:top w:val="nil"/>
          <w:bottom w:val="nil"/>
          <w:left w:val="single" w:color="C0504D" w:themeColor="accent2"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C0504D" w:themeColor="accent2" w:sz="8" w:space="0"/>
          <w:insideH w:val="nil"/>
          <w:insideV w:val="nil"/>
        </w:tcBorders>
        <w:shd w:val="clear" w:color="auto" w:themeFill="background1" w:themeFillTint="FF" w:themeFillShade="FF"/>
      </w:tcPr>
    </w:tblStylePr>
    <w:tblStylePr w:type="lastRow">
      <w:tblPr/>
      <w:trPr/>
      <w:tcPr>
        <w:tcBorders>
          <w:top w:val="single" w:color="C0504D" w:themeColor="accent2"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5">
    <w:name w:val="Medium List 2 Accent 3"/>
    <w:basedOn w:val="11"/>
    <w:next w:val="115"/>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6">
    <w:name w:val="Medium List 2 Accent 4"/>
    <w:basedOn w:val="11"/>
    <w:next w:val="11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tblPr/>
      <w:trPr/>
      <w:tcPr>
        <w:tcBorders>
          <w:top w:val="nil"/>
          <w:bottom w:val="nil"/>
          <w:left w:val="single" w:color="8064A2" w:themeColor="accent4"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8064A2" w:themeColor="accent4" w:sz="8" w:space="0"/>
          <w:insideH w:val="nil"/>
          <w:insideV w:val="nil"/>
        </w:tcBorders>
        <w:shd w:val="clear" w:color="auto" w:themeFill="background1" w:themeFillTint="FF" w:themeFillShade="FF"/>
      </w:tcPr>
    </w:tblStylePr>
    <w:tblStylePr w:type="lastRow">
      <w:tblPr/>
      <w:trPr/>
      <w:tcPr>
        <w:tcBorders>
          <w:top w:val="single" w:color="8064A2" w:themeColor="accent4"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7">
    <w:name w:val="Medium List 2 Accent 5"/>
    <w:basedOn w:val="11"/>
    <w:next w:val="11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tblPr/>
      <w:trPr/>
      <w:tcPr>
        <w:tcBorders>
          <w:top w:val="nil"/>
          <w:bottom w:val="nil"/>
          <w:left w:val="single" w:color="4BACC6" w:themeColor="accent5"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BACC6" w:themeColor="accent5" w:sz="8" w:space="0"/>
          <w:insideH w:val="nil"/>
          <w:insideV w:val="nil"/>
        </w:tcBorders>
        <w:shd w:val="clear" w:color="auto" w:themeFill="background1" w:themeFillTint="FF" w:themeFillShade="FF"/>
      </w:tcPr>
    </w:tblStylePr>
    <w:tblStylePr w:type="lastRow">
      <w:tblPr/>
      <w:trPr/>
      <w:tcPr>
        <w:tcBorders>
          <w:top w:val="single" w:color="4BACC6" w:themeColor="accent5"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8">
    <w:name w:val="Medium List 2 Accent 6"/>
    <w:basedOn w:val="11"/>
    <w:next w:val="11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tblPr/>
      <w:trPr/>
      <w:tcPr>
        <w:tcBorders>
          <w:top w:val="nil"/>
          <w:bottom w:val="nil"/>
          <w:left w:val="single" w:color="F79646" w:themeColor="accent6"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F79646" w:themeColor="accent6" w:sz="8" w:space="0"/>
          <w:insideH w:val="nil"/>
          <w:insideV w:val="nil"/>
        </w:tcBorders>
        <w:shd w:val="clear" w:color="auto" w:themeFill="background1" w:themeFillTint="FF" w:themeFillShade="FF"/>
      </w:tcPr>
    </w:tblStylePr>
    <w:tblStylePr w:type="lastRow">
      <w:tblPr/>
      <w:trPr/>
      <w:tcPr>
        <w:tcBorders>
          <w:top w:val="single" w:color="F79646" w:themeColor="accent6"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9">
    <w:name w:val="Medium Grid 1"/>
    <w:basedOn w:val="11"/>
    <w:next w:val="119"/>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single" w:color="424242" w:themeColor="text1" w:themeTint="BF"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424242" w:themeColor="text1" w:themeTint="BF" w:sz="18" w:space="0"/>
        </w:tcBorders>
      </w:tcPr>
    </w:tblStylePr>
    <w:tblStylePr w:type="firstRow">
      <w:rPr>
        <w:b w:val="1"/>
      </w:rPr>
      <w:tblPr/>
      <w:trPr/>
      <w:tcPr/>
    </w:tblStylePr>
  </w:style>
  <w:style w:type="table" w:styleId="120">
    <w:name w:val="Medium Grid 1 Accent 1"/>
    <w:basedOn w:val="11"/>
    <w:next w:val="120"/>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single" w:color="7BA0CE" w:themeColor="accent1" w:themeTint="BF"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BA0CE" w:themeColor="accent1" w:themeTint="BF" w:sz="18" w:space="0"/>
        </w:tcBorders>
      </w:tcPr>
    </w:tblStylePr>
    <w:tblStylePr w:type="firstRow">
      <w:rPr>
        <w:b w:val="1"/>
      </w:rPr>
      <w:tblPr/>
      <w:trPr/>
      <w:tcPr/>
    </w:tblStylePr>
  </w:style>
  <w:style w:type="table" w:styleId="121">
    <w:name w:val="Medium Grid 1 Accent 2"/>
    <w:basedOn w:val="11"/>
    <w:next w:val="121"/>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single" w:color="D07D7B" w:themeColor="accent2" w:themeTint="BF"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D07D7B" w:themeColor="accent2" w:themeTint="BF" w:sz="18" w:space="0"/>
        </w:tcBorders>
      </w:tcPr>
    </w:tblStylePr>
    <w:tblStylePr w:type="firstRow">
      <w:rPr>
        <w:b w:val="1"/>
      </w:rPr>
      <w:tblPr/>
      <w:trPr/>
      <w:tcPr/>
    </w:tblStylePr>
  </w:style>
  <w:style w:type="table" w:styleId="122">
    <w:name w:val="Medium Grid 1 Accent 3"/>
    <w:basedOn w:val="11"/>
    <w:next w:val="122"/>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single" w:color="B5CD83" w:themeColor="accent3" w:themeTint="BF"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B5CD83" w:themeColor="accent3" w:themeTint="BF" w:sz="18" w:space="0"/>
        </w:tcBorders>
      </w:tcPr>
    </w:tblStylePr>
    <w:tblStylePr w:type="firstRow">
      <w:rPr>
        <w:b w:val="1"/>
      </w:rPr>
      <w:tblPr/>
      <w:trPr/>
      <w:tcPr/>
    </w:tblStylePr>
  </w:style>
  <w:style w:type="table" w:styleId="123">
    <w:name w:val="Medium Grid 1 Accent 4"/>
    <w:basedOn w:val="11"/>
    <w:next w:val="123"/>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single" w:color="A08BBA" w:themeColor="accent4" w:themeTint="BF"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A08BBA" w:themeColor="accent4" w:themeTint="BF" w:sz="18" w:space="0"/>
        </w:tcBorders>
      </w:tcPr>
    </w:tblStylePr>
    <w:tblStylePr w:type="firstRow">
      <w:rPr>
        <w:b w:val="1"/>
      </w:rPr>
      <w:tblPr/>
      <w:trPr/>
      <w:tcPr/>
    </w:tblStylePr>
  </w:style>
  <w:style w:type="table" w:styleId="124">
    <w:name w:val="Medium Grid 1 Accent 5"/>
    <w:basedOn w:val="11"/>
    <w:next w:val="124"/>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single" w:color="79C2D5" w:themeColor="accent5" w:themeTint="BF"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9C2D5" w:themeColor="accent5" w:themeTint="BF" w:sz="18" w:space="0"/>
        </w:tcBorders>
      </w:tcPr>
    </w:tblStylePr>
    <w:tblStylePr w:type="firstRow">
      <w:rPr>
        <w:b w:val="1"/>
      </w:rPr>
      <w:tblPr/>
      <w:trPr/>
      <w:tcPr/>
    </w:tblStylePr>
  </w:style>
  <w:style w:type="table" w:styleId="125">
    <w:name w:val="Medium Grid 1 Accent 6"/>
    <w:basedOn w:val="11"/>
    <w:next w:val="125"/>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single" w:color="F9B075" w:themeColor="accent6" w:themeTint="BF"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F9B075" w:themeColor="accent6" w:themeTint="BF" w:sz="18" w:space="0"/>
        </w:tcBorders>
      </w:tcPr>
    </w:tblStylePr>
    <w:tblStylePr w:type="firstRow">
      <w:rPr>
        <w:b w:val="1"/>
      </w:rPr>
      <w:tblPr/>
      <w:trPr/>
      <w:tcPr/>
    </w:tblStylePr>
  </w:style>
  <w:style w:type="table" w:styleId="126">
    <w:name w:val="Medium Grid 2"/>
    <w:basedOn w:val="11"/>
    <w:next w:val="12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insideH w:val="single" w:color="000000" w:themeColor="text1" w:sz="6" w:space="0"/>
          <w:insideV w:val="single" w:color="000000" w:themeColor="text1" w:sz="6" w:space="0"/>
        </w:tcBorders>
        <w:shd w:val="clear" w:color="auto" w:themeFill="text1" w:themeFillTint="7F" w:themeFillShade="FF"/>
      </w:tcPr>
    </w:tblStylePr>
    <w:tblStylePr w:type="band1Vert">
      <w:tblPr/>
      <w:trPr/>
      <w:tcPr>
        <w:shd w:val="clear" w:color="auto" w:themeFill="tex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tex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text1" w:themeFillTint="19" w:themeFillShade="FF"/>
      </w:tcPr>
    </w:tblStylePr>
    <w:tblStylePr w:type="nwCell">
      <w:tblPr/>
      <w:trPr/>
      <w:tcPr>
        <w:shd w:val="clear" w:color="auto" w:themeFill="background1" w:themeFillTint="FF" w:themeFillShade="FF"/>
      </w:tcPr>
    </w:tblStylePr>
  </w:style>
  <w:style w:type="table" w:styleId="127">
    <w:name w:val="Medium Grid 2 Accent 1"/>
    <w:basedOn w:val="11"/>
    <w:next w:val="12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insideH w:val="single" w:color="4F81BD" w:themeColor="accent1" w:sz="6" w:space="0"/>
          <w:insideV w:val="single" w:color="4F81BD" w:themeColor="accent1" w:sz="6" w:space="0"/>
        </w:tcBorders>
        <w:shd w:val="clear" w:color="auto" w:themeFill="accent1" w:themeFillTint="7F" w:themeFillShade="FF"/>
      </w:tcPr>
    </w:tblStylePr>
    <w:tblStylePr w:type="band1Vert">
      <w:tblPr/>
      <w:trPr/>
      <w:tcPr>
        <w:shd w:val="clear" w:color="auto" w:themeFill="accen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1" w:themeFillTint="19" w:themeFillShade="FF"/>
      </w:tcPr>
    </w:tblStylePr>
    <w:tblStylePr w:type="nwCell">
      <w:tblPr/>
      <w:trPr/>
      <w:tcPr>
        <w:shd w:val="clear" w:color="auto" w:themeFill="background1" w:themeFillTint="FF" w:themeFillShade="FF"/>
      </w:tcPr>
    </w:tblStylePr>
  </w:style>
  <w:style w:type="table" w:styleId="128">
    <w:name w:val="Medium Grid 2 Accent 2"/>
    <w:basedOn w:val="11"/>
    <w:next w:val="12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insideH w:val="single" w:color="C0504D" w:themeColor="accent2" w:sz="6" w:space="0"/>
          <w:insideV w:val="single" w:color="C0504D" w:themeColor="accent2" w:sz="6" w:space="0"/>
        </w:tcBorders>
        <w:shd w:val="clear" w:color="auto" w:themeFill="accent2" w:themeFillTint="7F" w:themeFillShade="FF"/>
      </w:tcPr>
    </w:tblStylePr>
    <w:tblStylePr w:type="band1Vert">
      <w:tblPr/>
      <w:trPr/>
      <w:tcPr>
        <w:shd w:val="clear" w:color="auto" w:themeFill="accent2"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2"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2" w:themeFillTint="19" w:themeFillShade="FF"/>
      </w:tcPr>
    </w:tblStylePr>
    <w:tblStylePr w:type="nwCell">
      <w:tblPr/>
      <w:trPr/>
      <w:tcPr>
        <w:shd w:val="clear" w:color="auto" w:themeFill="background1" w:themeFillTint="FF" w:themeFillShade="FF"/>
      </w:tcPr>
    </w:tblStylePr>
  </w:style>
  <w:style w:type="table" w:styleId="129">
    <w:name w:val="Medium Grid 2 Accent 3"/>
    <w:basedOn w:val="11"/>
    <w:next w:val="129"/>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insideH w:val="single" w:color="9BBB59" w:themeColor="accent3" w:sz="6" w:space="0"/>
          <w:insideV w:val="single" w:color="9BBB59" w:themeColor="accent3" w:sz="6" w:space="0"/>
        </w:tcBorders>
        <w:shd w:val="clear" w:color="auto" w:themeFill="accent3" w:themeFillTint="7F" w:themeFillShade="FF"/>
      </w:tcPr>
    </w:tblStylePr>
    <w:tblStylePr w:type="band1Vert">
      <w:tblPr/>
      <w:trPr/>
      <w:tcPr>
        <w:shd w:val="clear" w:color="auto" w:themeFill="accent3"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3"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3" w:themeFillTint="19" w:themeFillShade="FF"/>
      </w:tcPr>
    </w:tblStylePr>
    <w:tblStylePr w:type="nwCell">
      <w:tblPr/>
      <w:trPr/>
      <w:tcPr>
        <w:shd w:val="clear" w:color="auto" w:themeFill="background1" w:themeFillTint="FF" w:themeFillShade="FF"/>
      </w:tcPr>
    </w:tblStylePr>
  </w:style>
  <w:style w:type="table" w:styleId="130">
    <w:name w:val="Medium Grid 2 Accent 4"/>
    <w:basedOn w:val="11"/>
    <w:next w:val="130"/>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insideH w:val="single" w:color="8064A2" w:themeColor="accent4" w:sz="6" w:space="0"/>
          <w:insideV w:val="single" w:color="8064A2" w:themeColor="accent4" w:sz="6" w:space="0"/>
        </w:tcBorders>
        <w:shd w:val="clear" w:color="auto" w:themeFill="accent4" w:themeFillTint="7F" w:themeFillShade="FF"/>
      </w:tcPr>
    </w:tblStylePr>
    <w:tblStylePr w:type="band1Vert">
      <w:tblPr/>
      <w:trPr/>
      <w:tcPr>
        <w:shd w:val="clear" w:color="auto" w:themeFill="accent4"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4"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4" w:themeFillTint="19" w:themeFillShade="FF"/>
      </w:tcPr>
    </w:tblStylePr>
    <w:tblStylePr w:type="nwCell">
      <w:tblPr/>
      <w:trPr/>
      <w:tcPr>
        <w:shd w:val="clear" w:color="auto" w:themeFill="background1" w:themeFillTint="FF" w:themeFillShade="FF"/>
      </w:tcPr>
    </w:tblStylePr>
  </w:style>
  <w:style w:type="table" w:styleId="131">
    <w:name w:val="Medium Grid 2 Accent 5"/>
    <w:basedOn w:val="11"/>
    <w:next w:val="13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insideH w:val="single" w:color="4BACC6" w:themeColor="accent5" w:sz="6" w:space="0"/>
          <w:insideV w:val="single" w:color="4BACC6" w:themeColor="accent5" w:sz="6" w:space="0"/>
        </w:tcBorders>
        <w:shd w:val="clear" w:color="auto" w:themeFill="accent5" w:themeFillTint="7F" w:themeFillShade="FF"/>
      </w:tcPr>
    </w:tblStylePr>
    <w:tblStylePr w:type="band1Vert">
      <w:tblPr/>
      <w:trPr/>
      <w:tcPr>
        <w:shd w:val="clear" w:color="auto" w:themeFill="accent5"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5"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5" w:themeFillTint="19" w:themeFillShade="FF"/>
      </w:tcPr>
    </w:tblStylePr>
    <w:tblStylePr w:type="nwCell">
      <w:tblPr/>
      <w:trPr/>
      <w:tcPr>
        <w:shd w:val="clear" w:color="auto" w:themeFill="background1" w:themeFillTint="FF" w:themeFillShade="FF"/>
      </w:tcPr>
    </w:tblStylePr>
  </w:style>
  <w:style w:type="table" w:styleId="132">
    <w:name w:val="Medium Grid 2 Accent 6"/>
    <w:basedOn w:val="11"/>
    <w:next w:val="13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insideH w:val="single" w:color="F79646" w:themeColor="accent6" w:sz="6" w:space="0"/>
          <w:insideV w:val="single" w:color="F79646" w:themeColor="accent6" w:sz="6" w:space="0"/>
        </w:tcBorders>
        <w:shd w:val="clear" w:color="auto" w:themeFill="accent6" w:themeFillTint="7F" w:themeFillShade="FF"/>
      </w:tcPr>
    </w:tblStylePr>
    <w:tblStylePr w:type="band1Vert">
      <w:tblPr/>
      <w:trPr/>
      <w:tcPr>
        <w:shd w:val="clear" w:color="auto" w:themeFill="accent6"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6"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6" w:themeFillTint="19" w:themeFillShade="FF"/>
      </w:tcPr>
    </w:tblStylePr>
    <w:tblStylePr w:type="nwCell">
      <w:tblPr/>
      <w:trPr/>
      <w:tcPr>
        <w:shd w:val="clear" w:color="auto" w:themeFill="background1" w:themeFillTint="FF" w:themeFillShade="FF"/>
      </w:tcPr>
    </w:tblStylePr>
  </w:style>
  <w:style w:type="table" w:styleId="133">
    <w:name w:val="Medium Grid 3"/>
    <w:basedOn w:val="11"/>
    <w:next w:val="133"/>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 w:type="table" w:styleId="134">
    <w:name w:val="Medium Grid 3 Accent 1"/>
    <w:basedOn w:val="11"/>
    <w:next w:val="134"/>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style>
  <w:style w:type="table" w:styleId="135">
    <w:name w:val="Medium Grid 3 Accent 2"/>
    <w:basedOn w:val="11"/>
    <w:next w:val="135"/>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2"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2"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2"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2"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style>
  <w:style w:type="table" w:styleId="136">
    <w:name w:val="Medium Grid 3 Accent 3"/>
    <w:basedOn w:val="11"/>
    <w:next w:val="136"/>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137">
    <w:name w:val="Medium Grid 3 Accent 4"/>
    <w:basedOn w:val="11"/>
    <w:next w:val="137"/>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4"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4"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4"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4"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style>
  <w:style w:type="table" w:styleId="138">
    <w:name w:val="Medium Grid 3 Accent 5"/>
    <w:basedOn w:val="11"/>
    <w:next w:val="138"/>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139">
    <w:name w:val="Medium Grid 3 Accent 6"/>
    <w:basedOn w:val="11"/>
    <w:next w:val="139"/>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6"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6"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6"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6"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style>
  <w:style w:type="table" w:styleId="140">
    <w:name w:val="Dark List"/>
    <w:basedOn w:val="11"/>
    <w:next w:val="140"/>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text1" w:themeFillTint="FF" w:themeFillShade="FF"/>
    </w:tcPr>
    <w:tblStylePr w:type="band1Horz">
      <w:tblPr/>
      <w:trPr/>
      <w:tcPr>
        <w:tcBorders>
          <w:top w:val="nil"/>
          <w:bottom w:val="nil"/>
          <w:left w:val="nil"/>
          <w:right w:val="nil"/>
          <w:insideH w:val="nil"/>
          <w:insideV w:val="nil"/>
        </w:tcBorders>
        <w:shd w:val="clear" w:color="auto" w:themeFill="text1" w:themeFillTint="FF" w:themeFillShade="BF"/>
      </w:tcPr>
    </w:tblStylePr>
    <w:tblStylePr w:type="band1Vert">
      <w:tblPr/>
      <w:trPr/>
      <w:tcPr>
        <w:tcBorders>
          <w:top w:val="nil"/>
          <w:bottom w:val="nil"/>
          <w:left w:val="nil"/>
          <w:right w:val="nil"/>
          <w:insideH w:val="nil"/>
          <w:insideV w:val="nil"/>
        </w:tcBorders>
        <w:shd w:val="clear" w:color="auto" w:themeFill="tex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tex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tex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tex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1">
    <w:name w:val="Dark List Accent 1"/>
    <w:basedOn w:val="11"/>
    <w:next w:val="141"/>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1" w:themeFillTint="FF" w:themeFillShade="FF"/>
    </w:tcPr>
    <w:tblStylePr w:type="band1Horz">
      <w:tblPr/>
      <w:trPr/>
      <w:tcPr>
        <w:tcBorders>
          <w:top w:val="nil"/>
          <w:bottom w:val="nil"/>
          <w:left w:val="nil"/>
          <w:right w:val="nil"/>
          <w:insideH w:val="nil"/>
          <w:insideV w:val="nil"/>
        </w:tcBorders>
        <w:shd w:val="clear" w:color="auto" w:themeFill="accent1" w:themeFillTint="FF" w:themeFillShade="BF"/>
      </w:tcPr>
    </w:tblStylePr>
    <w:tblStylePr w:type="band1Vert">
      <w:tblPr/>
      <w:trPr/>
      <w:tcPr>
        <w:tcBorders>
          <w:top w:val="nil"/>
          <w:bottom w:val="nil"/>
          <w:left w:val="nil"/>
          <w:right w:val="nil"/>
          <w:insideH w:val="nil"/>
          <w:insideV w:val="nil"/>
        </w:tcBorders>
        <w:shd w:val="clear" w:color="auto" w:themeFill="accen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2">
    <w:name w:val="Dark List Accent 2"/>
    <w:basedOn w:val="11"/>
    <w:next w:val="142"/>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2" w:themeFillTint="FF" w:themeFillShade="FF"/>
    </w:tcPr>
    <w:tblStylePr w:type="band1Horz">
      <w:tblPr/>
      <w:trPr/>
      <w:tcPr>
        <w:tcBorders>
          <w:top w:val="nil"/>
          <w:bottom w:val="nil"/>
          <w:left w:val="nil"/>
          <w:right w:val="nil"/>
          <w:insideH w:val="nil"/>
          <w:insideV w:val="nil"/>
        </w:tcBorders>
        <w:shd w:val="clear" w:color="auto" w:themeFill="accent2" w:themeFillTint="FF" w:themeFillShade="BF"/>
      </w:tcPr>
    </w:tblStylePr>
    <w:tblStylePr w:type="band1Vert">
      <w:tblPr/>
      <w:trPr/>
      <w:tcPr>
        <w:tcBorders>
          <w:top w:val="nil"/>
          <w:bottom w:val="nil"/>
          <w:left w:val="nil"/>
          <w:right w:val="nil"/>
          <w:insideH w:val="nil"/>
          <w:insideV w:val="nil"/>
        </w:tcBorders>
        <w:shd w:val="clear" w:color="auto" w:themeFill="accent2"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2"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2"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2"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3">
    <w:name w:val="Dark List Accent 3"/>
    <w:basedOn w:val="11"/>
    <w:next w:val="143"/>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3" w:themeFillTint="FF" w:themeFillShade="FF"/>
    </w:tcPr>
    <w:tblStylePr w:type="band1Horz">
      <w:tblPr/>
      <w:trPr/>
      <w:tcPr>
        <w:tcBorders>
          <w:top w:val="nil"/>
          <w:bottom w:val="nil"/>
          <w:left w:val="nil"/>
          <w:right w:val="nil"/>
          <w:insideH w:val="nil"/>
          <w:insideV w:val="nil"/>
        </w:tcBorders>
        <w:shd w:val="clear" w:color="auto" w:themeFill="accent3" w:themeFillTint="FF" w:themeFillShade="BF"/>
      </w:tcPr>
    </w:tblStylePr>
    <w:tblStylePr w:type="band1Vert">
      <w:tblPr/>
      <w:trPr/>
      <w:tcPr>
        <w:tcBorders>
          <w:top w:val="nil"/>
          <w:bottom w:val="nil"/>
          <w:left w:val="nil"/>
          <w:right w:val="nil"/>
          <w:insideH w:val="nil"/>
          <w:insideV w:val="nil"/>
        </w:tcBorders>
        <w:shd w:val="clear" w:color="auto" w:themeFill="accent3"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3"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3"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3"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4">
    <w:name w:val="Dark List Accent 4"/>
    <w:basedOn w:val="11"/>
    <w:next w:val="144"/>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4" w:themeFillTint="FF" w:themeFillShade="FF"/>
    </w:tcPr>
    <w:tblStylePr w:type="band1Horz">
      <w:tblPr/>
      <w:trPr/>
      <w:tcPr>
        <w:tcBorders>
          <w:top w:val="nil"/>
          <w:bottom w:val="nil"/>
          <w:left w:val="nil"/>
          <w:right w:val="nil"/>
          <w:insideH w:val="nil"/>
          <w:insideV w:val="nil"/>
        </w:tcBorders>
        <w:shd w:val="clear" w:color="auto" w:themeFill="accent4" w:themeFillTint="FF" w:themeFillShade="BF"/>
      </w:tcPr>
    </w:tblStylePr>
    <w:tblStylePr w:type="band1Vert">
      <w:tblPr/>
      <w:trPr/>
      <w:tcPr>
        <w:tcBorders>
          <w:top w:val="nil"/>
          <w:bottom w:val="nil"/>
          <w:left w:val="nil"/>
          <w:right w:val="nil"/>
          <w:insideH w:val="nil"/>
          <w:insideV w:val="nil"/>
        </w:tcBorders>
        <w:shd w:val="clear" w:color="auto" w:themeFill="accent4"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4"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4"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4"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5">
    <w:name w:val="Dark List Accent 5"/>
    <w:basedOn w:val="11"/>
    <w:next w:val="145"/>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5" w:themeFillTint="FF" w:themeFillShade="FF"/>
    </w:tcPr>
    <w:tblStylePr w:type="band1Horz">
      <w:tblPr/>
      <w:trPr/>
      <w:tcPr>
        <w:tcBorders>
          <w:top w:val="nil"/>
          <w:bottom w:val="nil"/>
          <w:left w:val="nil"/>
          <w:right w:val="nil"/>
          <w:insideH w:val="nil"/>
          <w:insideV w:val="nil"/>
        </w:tcBorders>
        <w:shd w:val="clear" w:color="auto" w:themeFill="accent5" w:themeFillTint="FF" w:themeFillShade="BF"/>
      </w:tcPr>
    </w:tblStylePr>
    <w:tblStylePr w:type="band1Vert">
      <w:tblPr/>
      <w:trPr/>
      <w:tcPr>
        <w:tcBorders>
          <w:top w:val="nil"/>
          <w:bottom w:val="nil"/>
          <w:left w:val="nil"/>
          <w:right w:val="nil"/>
          <w:insideH w:val="nil"/>
          <w:insideV w:val="nil"/>
        </w:tcBorders>
        <w:shd w:val="clear" w:color="auto" w:themeFill="accent5"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5"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5"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5"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6">
    <w:name w:val="Dark List Accent 6"/>
    <w:basedOn w:val="11"/>
    <w:next w:val="146"/>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6" w:themeFillTint="FF" w:themeFillShade="FF"/>
    </w:tcPr>
    <w:tblStylePr w:type="band1Horz">
      <w:tblPr/>
      <w:trPr/>
      <w:tcPr>
        <w:tcBorders>
          <w:top w:val="nil"/>
          <w:bottom w:val="nil"/>
          <w:left w:val="nil"/>
          <w:right w:val="nil"/>
          <w:insideH w:val="nil"/>
          <w:insideV w:val="nil"/>
        </w:tcBorders>
        <w:shd w:val="clear" w:color="auto" w:themeFill="accent6" w:themeFillTint="FF" w:themeFillShade="BF"/>
      </w:tcPr>
    </w:tblStylePr>
    <w:tblStylePr w:type="band1Vert">
      <w:tblPr/>
      <w:trPr/>
      <w:tcPr>
        <w:tcBorders>
          <w:top w:val="nil"/>
          <w:bottom w:val="nil"/>
          <w:left w:val="nil"/>
          <w:right w:val="nil"/>
          <w:insideH w:val="nil"/>
          <w:insideV w:val="nil"/>
        </w:tcBorders>
        <w:shd w:val="clear" w:color="auto" w:themeFill="accent6"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6"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6"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6"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7">
    <w:name w:val="Colorful Shading"/>
    <w:basedOn w:val="11"/>
    <w:next w:val="14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7F" w:themeFillShade="FF"/>
      </w:tcPr>
    </w:tblStylePr>
    <w:tblStylePr w:type="band1Vert">
      <w:tblPr/>
      <w:trPr/>
      <w:tcPr>
        <w:shd w:val="clear" w:color="auto" w:themeFill="tex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text1" w:themeFillTint="FF" w:themeFillShade="BF"/>
      </w:tcPr>
    </w:tblStylePr>
    <w:tblStylePr w:type="firstCol">
      <w:rPr>
        <w:color w:val="FFFFFF" w:themeColor="background1"/>
      </w:rPr>
      <w:tblPr/>
      <w:trPr/>
      <w:tcPr>
        <w:tcBorders>
          <w:top w:val="nil"/>
          <w:bottom w:val="nil"/>
          <w:left w:val="nil"/>
          <w:right w:val="nil"/>
          <w:insideH w:val="single" w:color="000000" w:themeColor="text1" w:themeShade="99" w:sz="4" w:space="0"/>
          <w:insideV w:val="nil"/>
        </w:tcBorders>
        <w:shd w:val="clear" w:color="auto" w:themeFill="tex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tex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8">
    <w:name w:val="Colorful Shading Accent 1"/>
    <w:basedOn w:val="11"/>
    <w:next w:val="148"/>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7F" w:themeFillShade="FF"/>
      </w:tcPr>
    </w:tblStylePr>
    <w:tblStylePr w:type="band1Vert">
      <w:tblPr/>
      <w:trPr/>
      <w:tcPr>
        <w:shd w:val="clear" w:color="auto" w:themeFill="accen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1" w:themeFillTint="FF" w:themeFillShade="99"/>
      </w:tcPr>
    </w:tblStylePr>
    <w:tblStylePr w:type="firstCol">
      <w:rPr>
        <w:color w:val="FFFFFF" w:themeColor="background1"/>
      </w:rPr>
      <w:tblPr/>
      <w:trPr/>
      <w:tcPr>
        <w:tcBorders>
          <w:top w:val="nil"/>
          <w:bottom w:val="nil"/>
          <w:left w:val="nil"/>
          <w:right w:val="nil"/>
          <w:insideH w:val="single" w:color="2C4E76" w:themeColor="accent1" w:themeShade="99" w:sz="4" w:space="0"/>
          <w:insideV w:val="nil"/>
        </w:tcBorders>
        <w:shd w:val="clear" w:color="auto" w:themeFill="accen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9">
    <w:name w:val="Colorful Shading Accent 2"/>
    <w:basedOn w:val="11"/>
    <w:next w:val="149"/>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7F" w:themeFillShade="FF"/>
      </w:tcPr>
    </w:tblStylePr>
    <w:tblStylePr w:type="band1Vert">
      <w:tblPr/>
      <w:trPr/>
      <w:tcPr>
        <w:shd w:val="clear" w:color="auto" w:themeFill="accent2"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2" w:themeFillTint="FF" w:themeFillShade="99"/>
      </w:tcPr>
    </w:tblStylePr>
    <w:tblStylePr w:type="firstCol">
      <w:rPr>
        <w:color w:val="FFFFFF" w:themeColor="background1"/>
      </w:rPr>
      <w:tblPr/>
      <w:trPr/>
      <w:tcPr>
        <w:tcBorders>
          <w:top w:val="nil"/>
          <w:bottom w:val="nil"/>
          <w:left w:val="nil"/>
          <w:right w:val="nil"/>
          <w:insideH w:val="single" w:color="792D2B" w:themeColor="accent2" w:themeShade="99" w:sz="4" w:space="0"/>
          <w:insideV w:val="nil"/>
        </w:tcBorders>
        <w:shd w:val="clear" w:color="auto" w:themeFill="accent2"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2"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0">
    <w:name w:val="Colorful Shading Accent 3"/>
    <w:basedOn w:val="11"/>
    <w:next w:val="150"/>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7F" w:themeFillShade="FF"/>
      </w:tcPr>
    </w:tblStylePr>
    <w:tblStylePr w:type="band1Vert">
      <w:tblPr/>
      <w:trPr/>
      <w:tcPr>
        <w:shd w:val="clear" w:color="auto" w:themeFill="accent3"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3" w:themeFillTint="FF" w:themeFillShade="99"/>
      </w:tcPr>
    </w:tblStylePr>
    <w:tblStylePr w:type="firstCol">
      <w:rPr>
        <w:color w:val="FFFFFF" w:themeColor="background1"/>
      </w:rPr>
      <w:tblPr/>
      <w:trPr/>
      <w:tcPr>
        <w:tcBorders>
          <w:top w:val="nil"/>
          <w:bottom w:val="nil"/>
          <w:left w:val="nil"/>
          <w:right w:val="nil"/>
          <w:insideH w:val="single" w:color="607630" w:themeColor="accent3" w:themeShade="99" w:sz="4" w:space="0"/>
          <w:insideV w:val="nil"/>
        </w:tcBorders>
        <w:shd w:val="clear" w:color="auto" w:themeFill="accent3"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3" w:themeFillTint="FF" w:themeFillShade="99"/>
      </w:tcPr>
    </w:tblStylePr>
    <w:tblStylePr w:type="firstRow">
      <w:rPr>
        <w:b w:val="1"/>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style>
  <w:style w:type="table" w:styleId="151">
    <w:name w:val="Colorful Shading Accent 4"/>
    <w:basedOn w:val="11"/>
    <w:next w:val="151"/>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7F" w:themeFillShade="FF"/>
      </w:tcPr>
    </w:tblStylePr>
    <w:tblStylePr w:type="band1Vert">
      <w:tblPr/>
      <w:trPr/>
      <w:tcPr>
        <w:shd w:val="clear" w:color="auto" w:themeFill="accent4"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4" w:themeFillTint="FF" w:themeFillShade="99"/>
      </w:tcPr>
    </w:tblStylePr>
    <w:tblStylePr w:type="firstCol">
      <w:rPr>
        <w:color w:val="FFFFFF" w:themeColor="background1"/>
      </w:rPr>
      <w:tblPr/>
      <w:trPr/>
      <w:tcPr>
        <w:tcBorders>
          <w:top w:val="nil"/>
          <w:bottom w:val="nil"/>
          <w:left w:val="nil"/>
          <w:right w:val="nil"/>
          <w:insideH w:val="single" w:color="4D3A63" w:themeColor="accent4" w:themeShade="99" w:sz="4" w:space="0"/>
          <w:insideV w:val="nil"/>
        </w:tcBorders>
        <w:shd w:val="clear" w:color="auto" w:themeFill="accent4"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4" w:themeFillTint="FF" w:themeFillShade="99"/>
      </w:tcPr>
    </w:tblStylePr>
    <w:tblStylePr w:type="firstRow">
      <w:rPr>
        <w:b w:val="1"/>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2">
    <w:name w:val="Colorful Shading Accent 5"/>
    <w:basedOn w:val="11"/>
    <w:next w:val="152"/>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7F" w:themeFillShade="FF"/>
      </w:tcPr>
    </w:tblStylePr>
    <w:tblStylePr w:type="band1Vert">
      <w:tblPr/>
      <w:trPr/>
      <w:tcPr>
        <w:shd w:val="clear" w:color="auto" w:themeFill="accent5"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5" w:themeFillTint="FF" w:themeFillShade="99"/>
      </w:tcPr>
    </w:tblStylePr>
    <w:tblStylePr w:type="firstCol">
      <w:rPr>
        <w:color w:val="FFFFFF" w:themeColor="background1"/>
      </w:rPr>
      <w:tblPr/>
      <w:trPr/>
      <w:tcPr>
        <w:tcBorders>
          <w:top w:val="nil"/>
          <w:bottom w:val="nil"/>
          <w:left w:val="nil"/>
          <w:right w:val="nil"/>
          <w:insideH w:val="single" w:color="276B7C" w:themeColor="accent5" w:themeShade="99" w:sz="4" w:space="0"/>
          <w:insideV w:val="nil"/>
        </w:tcBorders>
        <w:shd w:val="clear" w:color="auto" w:themeFill="accent5"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5" w:themeFillTint="FF" w:themeFillShade="99"/>
      </w:tcPr>
    </w:tblStylePr>
    <w:tblStylePr w:type="firstRow">
      <w:rPr>
        <w:b w:val="1"/>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3">
    <w:name w:val="Colorful Shading Accent 6"/>
    <w:basedOn w:val="11"/>
    <w:next w:val="153"/>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7F" w:themeFillShade="FF"/>
      </w:tcPr>
    </w:tblStylePr>
    <w:tblStylePr w:type="band1Vert">
      <w:tblPr/>
      <w:trPr/>
      <w:tcPr>
        <w:shd w:val="clear" w:color="auto" w:themeFill="accent6"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6" w:themeFillTint="FF" w:themeFillShade="99"/>
      </w:tcPr>
    </w:tblStylePr>
    <w:tblStylePr w:type="firstCol">
      <w:rPr>
        <w:color w:val="FFFFFF" w:themeColor="background1"/>
      </w:rPr>
      <w:tblPr/>
      <w:trPr/>
      <w:tcPr>
        <w:tcBorders>
          <w:top w:val="nil"/>
          <w:bottom w:val="nil"/>
          <w:left w:val="nil"/>
          <w:right w:val="nil"/>
          <w:insideH w:val="single" w:color="B85707" w:themeColor="accent6" w:themeShade="99" w:sz="4" w:space="0"/>
          <w:insideV w:val="nil"/>
        </w:tcBorders>
        <w:shd w:val="clear" w:color="auto" w:themeFill="accent6"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6" w:themeFillTint="FF" w:themeFillShade="99"/>
      </w:tcPr>
    </w:tblStylePr>
    <w:tblStylePr w:type="firstRow">
      <w:rPr>
        <w:b w:val="1"/>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4">
    <w:name w:val="Colorful List"/>
    <w:basedOn w:val="11"/>
    <w:next w:val="154"/>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33" w:themeFillShade="FF"/>
      </w:tcPr>
    </w:tblStylePr>
    <w:tblStylePr w:type="band1Vert">
      <w:tblPr/>
      <w:trPr/>
      <w:tcPr>
        <w:tcBorders>
          <w:top w:val="nil"/>
          <w:bottom w:val="nil"/>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5">
    <w:name w:val="Colorful List Accent 1"/>
    <w:basedOn w:val="11"/>
    <w:next w:val="155"/>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33" w:themeFillShade="FF"/>
      </w:tcPr>
    </w:tblStylePr>
    <w:tblStylePr w:type="band1Vert">
      <w:tblPr/>
      <w:trPr/>
      <w:tcPr>
        <w:tcBorders>
          <w:top w:val="nil"/>
          <w:bottom w:val="nil"/>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6">
    <w:name w:val="Colorful List Accent 2"/>
    <w:basedOn w:val="11"/>
    <w:next w:val="156"/>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33" w:themeFillShade="FF"/>
      </w:tcPr>
    </w:tblStylePr>
    <w:tblStylePr w:type="band1Vert">
      <w:tblPr/>
      <w:trPr/>
      <w:tcPr>
        <w:tcBorders>
          <w:top w:val="nil"/>
          <w:bottom w:val="nil"/>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7">
    <w:name w:val="Colorful List Accent 3"/>
    <w:basedOn w:val="11"/>
    <w:next w:val="157"/>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33" w:themeFillShade="FF"/>
      </w:tcPr>
    </w:tblStylePr>
    <w:tblStylePr w:type="band1Vert">
      <w:tblPr/>
      <w:trPr/>
      <w:tcPr>
        <w:tcBorders>
          <w:top w:val="nil"/>
          <w:bottom w:val="nil"/>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rPr>
        <w:b w:val="1"/>
        <w:color w:val="674F84" w:themeColor="accent4"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4" w:themeFillTint="FF" w:themeFillShade="CC"/>
      </w:tcPr>
    </w:tblStylePr>
  </w:style>
  <w:style w:type="table" w:styleId="158">
    <w:name w:val="Colorful List Accent 4"/>
    <w:basedOn w:val="11"/>
    <w:next w:val="158"/>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33" w:themeFillShade="FF"/>
      </w:tcPr>
    </w:tblStylePr>
    <w:tblStylePr w:type="band1Vert">
      <w:tblPr/>
      <w:trPr/>
      <w:tcPr>
        <w:tcBorders>
          <w:top w:val="nil"/>
          <w:bottom w:val="nil"/>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rPr>
        <w:b w:val="1"/>
        <w:color w:val="7E9D40" w:themeColor="accent3"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3" w:themeFillTint="FF" w:themeFillShade="CC"/>
      </w:tcPr>
    </w:tblStylePr>
  </w:style>
  <w:style w:type="table" w:styleId="159">
    <w:name w:val="Colorful List Accent 5"/>
    <w:basedOn w:val="11"/>
    <w:next w:val="159"/>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33" w:themeFillShade="FF"/>
      </w:tcPr>
    </w:tblStylePr>
    <w:tblStylePr w:type="band1Vert">
      <w:tblPr/>
      <w:trPr/>
      <w:tcPr>
        <w:tcBorders>
          <w:top w:val="nil"/>
          <w:bottom w:val="nil"/>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rPr>
        <w:b w:val="1"/>
        <w:color w:val="F4740B" w:themeColor="accent6"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6" w:themeFillTint="FF" w:themeFillShade="CC"/>
      </w:tcPr>
    </w:tblStylePr>
  </w:style>
  <w:style w:type="table" w:styleId="160">
    <w:name w:val="Colorful List Accent 6"/>
    <w:basedOn w:val="11"/>
    <w:next w:val="160"/>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33" w:themeFillShade="FF"/>
      </w:tcPr>
    </w:tblStylePr>
    <w:tblStylePr w:type="band1Vert">
      <w:tblPr/>
      <w:trPr/>
      <w:tcPr>
        <w:tcBorders>
          <w:top w:val="nil"/>
          <w:bottom w:val="nil"/>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rPr>
        <w:b w:val="1"/>
        <w:color w:val="348FA7" w:themeColor="accent5"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5" w:themeFillTint="FF" w:themeFillShade="CC"/>
      </w:tcPr>
    </w:tblStylePr>
  </w:style>
  <w:style w:type="table" w:styleId="161">
    <w:name w:val="Colorful Grid"/>
    <w:basedOn w:val="11"/>
    <w:next w:val="161"/>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text1" w:themeFillTint="33"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color w:val="FFFFFF" w:themeColor="background1"/>
      </w:rPr>
      <w:tblPr/>
      <w:trPr/>
      <w:tcPr>
        <w:shd w:val="clear" w:color="auto" w:themeFill="text1" w:themeFillTint="FF" w:themeFillShade="BF"/>
      </w:tcPr>
    </w:tblStylePr>
    <w:tblStylePr w:type="firstCol">
      <w:rPr>
        <w:color w:val="FFFFFF" w:themeColor="background1"/>
      </w:rPr>
      <w:tblPr/>
      <w:trPr/>
      <w:tcPr>
        <w:shd w:val="clear" w:color="auto" w:themeFill="text1" w:themeFillTint="FF" w:themeFillShade="BF"/>
      </w:tcPr>
    </w:tblStylePr>
    <w:tblStylePr w:type="lastRow">
      <w:rPr>
        <w:b w:val="1"/>
        <w:color w:val="000000" w:themeColor="text1"/>
      </w:rPr>
      <w:tblPr/>
      <w:trPr/>
      <w:tcPr>
        <w:shd w:val="clear" w:color="auto" w:themeFill="text1" w:themeFillTint="66" w:themeFillShade="FF"/>
      </w:tcPr>
    </w:tblStylePr>
    <w:tblStylePr w:type="firstRow">
      <w:rPr>
        <w:b w:val="1"/>
      </w:rPr>
      <w:tblPr/>
      <w:trPr/>
      <w:tcPr>
        <w:shd w:val="clear" w:color="auto" w:themeFill="text1" w:themeFillTint="66" w:themeFillShade="FF"/>
      </w:tcPr>
    </w:tblStylePr>
  </w:style>
  <w:style w:type="table" w:styleId="162">
    <w:name w:val="Colorful Grid Accent 1"/>
    <w:basedOn w:val="11"/>
    <w:next w:val="162"/>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1" w:themeFillTint="33"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color w:val="FFFFFF" w:themeColor="background1"/>
      </w:rPr>
      <w:tblPr/>
      <w:trPr/>
      <w:tcPr>
        <w:shd w:val="clear" w:color="auto" w:themeFill="accent1" w:themeFillTint="FF" w:themeFillShade="BF"/>
      </w:tcPr>
    </w:tblStylePr>
    <w:tblStylePr w:type="firstCol">
      <w:rPr>
        <w:color w:val="FFFFFF" w:themeColor="background1"/>
      </w:rPr>
      <w:tblPr/>
      <w:trPr/>
      <w:tcPr>
        <w:shd w:val="clear" w:color="auto" w:themeFill="accent1" w:themeFillTint="FF" w:themeFillShade="BF"/>
      </w:tcPr>
    </w:tblStylePr>
    <w:tblStylePr w:type="lastRow">
      <w:rPr>
        <w:b w:val="1"/>
        <w:color w:val="000000" w:themeColor="text1"/>
      </w:rPr>
      <w:tblPr/>
      <w:trPr/>
      <w:tcPr>
        <w:shd w:val="clear" w:color="auto" w:themeFill="accent1" w:themeFillTint="66" w:themeFillShade="FF"/>
      </w:tcPr>
    </w:tblStylePr>
    <w:tblStylePr w:type="firstRow">
      <w:rPr>
        <w:b w:val="1"/>
      </w:rPr>
      <w:tblPr/>
      <w:trPr/>
      <w:tcPr>
        <w:shd w:val="clear" w:color="auto" w:themeFill="accent1" w:themeFillTint="66" w:themeFillShade="FF"/>
      </w:tcPr>
    </w:tblStylePr>
  </w:style>
  <w:style w:type="table" w:styleId="163">
    <w:name w:val="Colorful Grid Accent 2"/>
    <w:basedOn w:val="11"/>
    <w:next w:val="163"/>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2" w:themeFillTint="33"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color w:val="FFFFFF" w:themeColor="background1"/>
      </w:rPr>
      <w:tblPr/>
      <w:trPr/>
      <w:tcPr>
        <w:shd w:val="clear" w:color="auto" w:themeFill="accent2" w:themeFillTint="FF" w:themeFillShade="BF"/>
      </w:tcPr>
    </w:tblStylePr>
    <w:tblStylePr w:type="firstCol">
      <w:rPr>
        <w:color w:val="FFFFFF" w:themeColor="background1"/>
      </w:rPr>
      <w:tblPr/>
      <w:trPr/>
      <w:tcPr>
        <w:shd w:val="clear" w:color="auto" w:themeFill="accent2" w:themeFillTint="FF" w:themeFillShade="BF"/>
      </w:tcPr>
    </w:tblStylePr>
    <w:tblStylePr w:type="lastRow">
      <w:rPr>
        <w:b w:val="1"/>
        <w:color w:val="000000" w:themeColor="text1"/>
      </w:rPr>
      <w:tblPr/>
      <w:trPr/>
      <w:tcPr>
        <w:shd w:val="clear" w:color="auto" w:themeFill="accent2" w:themeFillTint="66" w:themeFillShade="FF"/>
      </w:tcPr>
    </w:tblStylePr>
    <w:tblStylePr w:type="firstRow">
      <w:rPr>
        <w:b w:val="1"/>
      </w:rPr>
      <w:tblPr/>
      <w:trPr/>
      <w:tcPr>
        <w:shd w:val="clear" w:color="auto" w:themeFill="accent2" w:themeFillTint="66" w:themeFillShade="FF"/>
      </w:tcPr>
    </w:tblStylePr>
  </w:style>
  <w:style w:type="table" w:styleId="164">
    <w:name w:val="Colorful Grid Accent 3"/>
    <w:basedOn w:val="11"/>
    <w:next w:val="164"/>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3" w:themeFillTint="33"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color w:val="FFFFFF" w:themeColor="background1"/>
      </w:rPr>
      <w:tblPr/>
      <w:trPr/>
      <w:tcPr>
        <w:shd w:val="clear" w:color="auto" w:themeFill="accent3" w:themeFillTint="FF" w:themeFillShade="BF"/>
      </w:tcPr>
    </w:tblStylePr>
    <w:tblStylePr w:type="firstCol">
      <w:rPr>
        <w:color w:val="FFFFFF" w:themeColor="background1"/>
      </w:rPr>
      <w:tblPr/>
      <w:trPr/>
      <w:tcPr>
        <w:shd w:val="clear" w:color="auto" w:themeFill="accent3" w:themeFillTint="FF" w:themeFillShade="BF"/>
      </w:tcPr>
    </w:tblStylePr>
    <w:tblStylePr w:type="lastRow">
      <w:rPr>
        <w:b w:val="1"/>
        <w:color w:val="000000" w:themeColor="text1"/>
      </w:rPr>
      <w:tblPr/>
      <w:trPr/>
      <w:tcPr>
        <w:shd w:val="clear" w:color="auto" w:themeFill="accent3" w:themeFillTint="66" w:themeFillShade="FF"/>
      </w:tcPr>
    </w:tblStylePr>
    <w:tblStylePr w:type="firstRow">
      <w:rPr>
        <w:b w:val="1"/>
      </w:rPr>
      <w:tblPr/>
      <w:trPr/>
      <w:tcPr>
        <w:shd w:val="clear" w:color="auto" w:themeFill="accent3" w:themeFillTint="66" w:themeFillShade="FF"/>
      </w:tcPr>
    </w:tblStylePr>
  </w:style>
  <w:style w:type="table" w:styleId="165">
    <w:name w:val="Colorful Grid Accent 4"/>
    <w:basedOn w:val="11"/>
    <w:next w:val="165"/>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4" w:themeFillTint="33"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color w:val="FFFFFF" w:themeColor="background1"/>
      </w:rPr>
      <w:tblPr/>
      <w:trPr/>
      <w:tcPr>
        <w:shd w:val="clear" w:color="auto" w:themeFill="accent4" w:themeFillTint="FF" w:themeFillShade="BF"/>
      </w:tcPr>
    </w:tblStylePr>
    <w:tblStylePr w:type="firstCol">
      <w:rPr>
        <w:color w:val="FFFFFF" w:themeColor="background1"/>
      </w:rPr>
      <w:tblPr/>
      <w:trPr/>
      <w:tcPr>
        <w:shd w:val="clear" w:color="auto" w:themeFill="accent4" w:themeFillTint="FF" w:themeFillShade="BF"/>
      </w:tcPr>
    </w:tblStylePr>
    <w:tblStylePr w:type="lastRow">
      <w:rPr>
        <w:b w:val="1"/>
        <w:color w:val="000000" w:themeColor="text1"/>
      </w:rPr>
      <w:tblPr/>
      <w:trPr/>
      <w:tcPr>
        <w:shd w:val="clear" w:color="auto" w:themeFill="accent4" w:themeFillTint="66" w:themeFillShade="FF"/>
      </w:tcPr>
    </w:tblStylePr>
    <w:tblStylePr w:type="firstRow">
      <w:rPr>
        <w:b w:val="1"/>
      </w:rPr>
      <w:tblPr/>
      <w:trPr/>
      <w:tcPr>
        <w:shd w:val="clear" w:color="auto" w:themeFill="accent4" w:themeFillTint="66" w:themeFillShade="FF"/>
      </w:tcPr>
    </w:tblStylePr>
  </w:style>
  <w:style w:type="table" w:styleId="166">
    <w:name w:val="Colorful Grid Accent 5"/>
    <w:basedOn w:val="11"/>
    <w:next w:val="166"/>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5" w:themeFillTint="33"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color w:val="FFFFFF" w:themeColor="background1"/>
      </w:rPr>
      <w:tblPr/>
      <w:trPr/>
      <w:tcPr>
        <w:shd w:val="clear" w:color="auto" w:themeFill="accent5" w:themeFillTint="FF" w:themeFillShade="BF"/>
      </w:tcPr>
    </w:tblStylePr>
    <w:tblStylePr w:type="firstCol">
      <w:rPr>
        <w:color w:val="FFFFFF" w:themeColor="background1"/>
      </w:rPr>
      <w:tblPr/>
      <w:trPr/>
      <w:tcPr>
        <w:shd w:val="clear" w:color="auto" w:themeFill="accent5" w:themeFillTint="FF" w:themeFillShade="BF"/>
      </w:tcPr>
    </w:tblStylePr>
    <w:tblStylePr w:type="lastRow">
      <w:rPr>
        <w:b w:val="1"/>
        <w:color w:val="000000" w:themeColor="text1"/>
      </w:rPr>
      <w:tblPr/>
      <w:trPr/>
      <w:tcPr>
        <w:shd w:val="clear" w:color="auto" w:themeFill="accent5" w:themeFillTint="66" w:themeFillShade="FF"/>
      </w:tcPr>
    </w:tblStylePr>
    <w:tblStylePr w:type="firstRow">
      <w:rPr>
        <w:b w:val="1"/>
      </w:rPr>
      <w:tblPr/>
      <w:trPr/>
      <w:tcPr>
        <w:shd w:val="clear" w:color="auto" w:themeFill="accent5" w:themeFillTint="66" w:themeFillShade="FF"/>
      </w:tcPr>
    </w:tblStylePr>
  </w:style>
  <w:style w:type="table" w:styleId="167">
    <w:name w:val="Colorful Grid Accent 6"/>
    <w:basedOn w:val="11"/>
    <w:next w:val="167"/>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6" w:themeFillTint="33"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color w:val="FFFFFF" w:themeColor="background1"/>
      </w:rPr>
      <w:tblPr/>
      <w:trPr/>
      <w:tcPr>
        <w:shd w:val="clear" w:color="auto" w:themeFill="accent6" w:themeFillTint="FF" w:themeFillShade="BF"/>
      </w:tcPr>
    </w:tblStylePr>
    <w:tblStylePr w:type="firstCol">
      <w:rPr>
        <w:color w:val="FFFFFF" w:themeColor="background1"/>
      </w:rPr>
      <w:tblPr/>
      <w:trPr/>
      <w:tcPr>
        <w:shd w:val="clear" w:color="auto" w:themeFill="accent6" w:themeFillTint="FF" w:themeFillShade="BF"/>
      </w:tcPr>
    </w:tblStylePr>
    <w:tblStylePr w:type="lastRow">
      <w:rPr>
        <w:b w:val="1"/>
        <w:color w:val="000000" w:themeColor="text1"/>
      </w:rPr>
      <w:tblPr/>
      <w:trPr/>
      <w:tcPr>
        <w:shd w:val="clear" w:color="auto" w:themeFill="accent6" w:themeFillTint="66" w:themeFillShade="FF"/>
      </w:tcPr>
    </w:tblStylePr>
    <w:tblStylePr w:type="firstRow">
      <w:rPr>
        <w:b w:val="1"/>
      </w:rPr>
      <w:tblPr/>
      <w:trPr/>
      <w:tcPr>
        <w:shd w:val="clear" w:color="auto" w:themeFill="accent6"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241</TotalTime>
  <Pages>2</Pages>
  <Words>0</Words>
  <Characters>937</Characters>
  <Application>JUST Note</Application>
  <Lines>53</Lines>
  <Paragraphs>35</Paragraphs>
  <CharactersWithSpaces>941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python-docx</dc:creator>
  <dc:description>generated by python-docx</dc:description>
  <cp:lastModifiedBy>伊波　颯人</cp:lastModifiedBy>
  <cp:lastPrinted>2026-08-28T05:50:54Z</cp:lastPrinted>
  <dcterms:created xsi:type="dcterms:W3CDTF">2013-12-23T23:15:00Z</dcterms:created>
  <dcterms:modified xsi:type="dcterms:W3CDTF">2026-09-02T06:46:09Z</dcterms:modified>
  <cp:revision>19</cp:revision>
</cp:coreProperties>
</file>