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様式第７号</w:t>
      </w:r>
      <w:r>
        <w:rPr>
          <w:rFonts w:hint="default" w:ascii="Times New Roman" w:hAnsi="Times New Roman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第９条関係</w:t>
      </w:r>
      <w:r>
        <w:rPr>
          <w:rFonts w:hint="default" w:ascii="Times New Roman" w:hAnsi="Times New Roman" w:eastAsia="ＭＳ 明朝"/>
          <w:sz w:val="21"/>
        </w:rPr>
        <w:t>)</w:t>
      </w:r>
    </w:p>
    <w:tbl>
      <w:tblPr>
        <w:tblStyle w:val="11"/>
        <w:tblW w:w="0" w:type="auto"/>
        <w:tblInd w:w="12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50"/>
        <w:gridCol w:w="1510"/>
        <w:gridCol w:w="1090"/>
        <w:gridCol w:w="650"/>
        <w:gridCol w:w="1740"/>
        <w:gridCol w:w="1740"/>
        <w:gridCol w:w="1740"/>
      </w:tblGrid>
      <w:tr>
        <w:trPr>
          <w:cantSplit/>
          <w:trHeight w:val="758" w:hRule="exact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84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交流センター利用変更許可申請書</w:t>
            </w:r>
          </w:p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　　　　　　　　　　　　　　　　　　　　　　　　　　　　　　　　　　　　　　年　　月　　日</w:t>
            </w:r>
          </w:p>
        </w:tc>
      </w:tr>
      <w:tr>
        <w:trPr>
          <w:cantSplit/>
          <w:trHeight w:val="22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8470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987" w:hRule="exact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847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うるま市長　中村　正人　様</w:t>
            </w:r>
          </w:p>
          <w:p>
            <w:pPr>
              <w:pStyle w:val="15"/>
              <w:jc w:val="both"/>
              <w:rPr>
                <w:rFonts w:hint="default"/>
              </w:rPr>
            </w:pPr>
          </w:p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　　　　　　　　　　　　　申請者　　　</w:t>
            </w:r>
            <w:r>
              <w:rPr>
                <w:rFonts w:hint="default" w:ascii="ＭＳ 明朝" w:hAnsi="ＭＳ 明朝" w:eastAsia="ＭＳ 明朝"/>
                <w:spacing w:val="160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所</w:t>
            </w:r>
          </w:p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　　　　　　　　　　　　　　　　　　　</w:t>
            </w:r>
            <w:r>
              <w:rPr>
                <w:rFonts w:hint="default" w:ascii="ＭＳ 明朝" w:hAnsi="ＭＳ 明朝" w:eastAsia="ＭＳ 明朝"/>
                <w:spacing w:val="40"/>
                <w:sz w:val="21"/>
              </w:rPr>
              <w:t>団体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名</w:t>
            </w:r>
          </w:p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　　　　　　　　　　　　　　　　　　　代表者名</w:t>
            </w:r>
          </w:p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　　　　　　　　　　　　　　　　　　　電話番号</w:t>
            </w:r>
          </w:p>
          <w:p>
            <w:pPr>
              <w:pStyle w:val="15"/>
              <w:jc w:val="both"/>
              <w:rPr>
                <w:rFonts w:hint="default"/>
              </w:rPr>
            </w:pPr>
          </w:p>
          <w:p>
            <w:pPr>
              <w:pStyle w:val="15"/>
              <w:ind w:leftChars="0" w:rightChars="0" w:firstLine="21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次のとおり利用変更したいので申請します。</w:t>
            </w:r>
          </w:p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eastAsia="ＭＳ 明朝"/>
                <w:spacing w:val="-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※印の箇所は記入しないでください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)</w:t>
            </w:r>
          </w:p>
        </w:tc>
      </w:tr>
      <w:tr>
        <w:trPr>
          <w:cantSplit/>
          <w:trHeight w:val="66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催物名称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66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※許可年月日</w:t>
            </w:r>
          </w:p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及び許可番号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年　　　月　　　日　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(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)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第　　　　　　　号</w:t>
            </w:r>
          </w:p>
        </w:tc>
      </w:tr>
      <w:tr>
        <w:trPr>
          <w:cantSplit/>
          <w:trHeight w:val="66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変更理由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66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変更事項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変更前</w:t>
            </w:r>
          </w:p>
        </w:tc>
        <w:tc>
          <w:tcPr>
            <w:tcW w:w="58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66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変更後</w:t>
            </w:r>
          </w:p>
        </w:tc>
        <w:tc>
          <w:tcPr>
            <w:tcW w:w="587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33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※利用料金</w:t>
            </w:r>
          </w:p>
        </w:tc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納付済額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追加徴収額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変更後の額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備考</w:t>
            </w:r>
          </w:p>
        </w:tc>
      </w:tr>
      <w:tr>
        <w:trPr>
          <w:cantSplit/>
          <w:trHeight w:val="666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　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</w:p>
        </w:tc>
      </w:tr>
    </w:tbl>
    <w:p>
      <w:pPr>
        <w:pStyle w:val="15"/>
        <w:jc w:val="both"/>
        <w:rPr>
          <w:rFonts w:hint="default"/>
        </w:rPr>
      </w:pPr>
    </w:p>
    <w:p>
      <w:pPr>
        <w:pStyle w:val="15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利用許可書を添付</w:t>
      </w:r>
    </w:p>
    <w:p>
      <w:pPr>
        <w:pStyle w:val="15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-5"/>
          <w:sz w:val="21"/>
        </w:rPr>
        <w:t>　　　　</w:t>
      </w:r>
    </w:p>
    <w:p>
      <w:pPr>
        <w:pStyle w:val="15"/>
        <w:jc w:val="both"/>
        <w:rPr>
          <w:rFonts w:hint="default"/>
        </w:rPr>
      </w:pPr>
    </w:p>
    <w:p>
      <w:pPr>
        <w:pStyle w:val="15"/>
        <w:jc w:val="both"/>
        <w:rPr>
          <w:rFonts w:hint="default"/>
        </w:rPr>
      </w:pPr>
      <w:r>
        <w:rPr>
          <w:rFonts w:hint="default" w:ascii="Times New Roman" w:hAnsi="Times New Roman" w:eastAsia="ＭＳ 明朝"/>
          <w:spacing w:val="-2"/>
          <w:sz w:val="21"/>
        </w:rPr>
        <w:t xml:space="preserve">                                   </w:t>
      </w:r>
      <w:r>
        <w:rPr>
          <w:rFonts w:hint="default" w:ascii="Century" w:hAnsi="Century" w:eastAsia="ＭＳ 明朝"/>
          <w:spacing w:val="-3"/>
          <w:sz w:val="21"/>
        </w:rPr>
        <w:t>(</w:t>
      </w:r>
      <w:r>
        <w:rPr>
          <w:rFonts w:hint="default" w:ascii="ＭＳ 明朝" w:hAnsi="ＭＳ 明朝" w:eastAsia="ＭＳ 明朝"/>
          <w:spacing w:val="-3"/>
          <w:sz w:val="21"/>
        </w:rPr>
        <w:t>注</w:t>
      </w:r>
      <w:r>
        <w:rPr>
          <w:rFonts w:hint="default" w:ascii="Century" w:hAnsi="Century" w:eastAsia="ＭＳ 明朝"/>
          <w:spacing w:val="-3"/>
          <w:sz w:val="21"/>
        </w:rPr>
        <w:t>)</w:t>
      </w:r>
      <w:r>
        <w:rPr>
          <w:rFonts w:hint="default" w:ascii="ＭＳ 明朝" w:hAnsi="ＭＳ 明朝" w:eastAsia="ＭＳ 明朝"/>
          <w:spacing w:val="-3"/>
          <w:sz w:val="21"/>
        </w:rPr>
        <w:t>　太線（この下）の枠内は記載しないで下さい。</w:t>
      </w:r>
    </w:p>
    <w:tbl>
      <w:tblPr>
        <w:tblStyle w:val="11"/>
        <w:tblW w:w="0" w:type="auto"/>
        <w:tblInd w:w="73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2100"/>
        <w:gridCol w:w="1240"/>
        <w:gridCol w:w="1240"/>
        <w:gridCol w:w="1240"/>
        <w:gridCol w:w="1240"/>
        <w:gridCol w:w="1240"/>
      </w:tblGrid>
      <w:tr>
        <w:trPr>
          <w:trHeight w:val="612" w:hRule="exact"/>
        </w:trPr>
        <w:tc>
          <w:tcPr>
            <w:tcW w:w="8300" w:type="dxa"/>
            <w:gridSpan w:val="6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本申請についてセンターの利用変更許可を（　承認　・　不承認　）いたします。</w:t>
            </w:r>
          </w:p>
        </w:tc>
      </w:tr>
      <w:tr>
        <w:trPr>
          <w:cantSplit/>
          <w:trHeight w:val="360" w:hRule="exac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18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spacing w:before="105" w:beforeLines="0" w:beforeAutospacing="0"/>
              <w:jc w:val="both"/>
              <w:rPr>
                <w:rFonts w:hint="default"/>
              </w:rPr>
            </w:pPr>
          </w:p>
          <w:p>
            <w:pPr>
              <w:pStyle w:val="15"/>
              <w:spacing w:line="561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決</w:t>
            </w:r>
            <w:r>
              <w:rPr>
                <w:rFonts w:hint="default" w:ascii="ＭＳ 明朝" w:hAnsi="ＭＳ 明朝" w:eastAsia="ＭＳ 明朝"/>
                <w:spacing w:val="-5"/>
                <w:sz w:val="21"/>
              </w:rPr>
              <w:t>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78" w:hRule="exact"/>
        </w:trPr>
        <w:tc>
          <w:tcPr>
            <w:tcW w:w="2100" w:type="dxa"/>
            <w:vMerge w:val="continue"/>
            <w:tcBorders>
              <w:top w:val="nil"/>
              <w:left w:val="single" w:color="000000" w:sz="18" w:space="0"/>
              <w:bottom w:val="single" w:color="000000" w:sz="18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</w:tr>
    </w:tbl>
    <w:p>
      <w:pPr>
        <w:pStyle w:val="15"/>
        <w:jc w:val="both"/>
        <w:rPr>
          <w:rFonts w:hint="default"/>
        </w:rPr>
      </w:pPr>
    </w:p>
    <w:sectPr>
      <w:pgSz w:w="11906" w:h="16838"/>
      <w:pgMar w:top="1701" w:right="1701" w:bottom="1701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3" w:lineRule="exact"/>
      <w:ind w:left="0" w:right="0"/>
      <w:jc w:val="both"/>
      <w:textAlignment w:val="auto"/>
    </w:pPr>
    <w:rPr>
      <w:rFonts w:ascii="Times New Roman" w:hAnsi="Times New Roman" w:eastAsia="ＭＳ 明朝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223</Characters>
  <Application>JUST Note</Application>
  <Lines>138</Lines>
  <Paragraphs>31</Paragraphs>
  <CharactersWithSpaces>427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うるま市地域交流センター条例施行規則をここに公布する</dc:title>
  <cp:lastModifiedBy>伊藝　祥子</cp:lastModifiedBy>
  <dcterms:created xsi:type="dcterms:W3CDTF">2010-10-28T15:05:00Z</dcterms:created>
  <dcterms:modified xsi:type="dcterms:W3CDTF">2026-06-25T08:56:04Z</dcterms:modified>
  <cp:revision>7</cp:revision>
</cp:coreProperties>
</file>