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bookmarkStart w:id="0" w:name="_Hlk34993755"/>
      <w:bookmarkStart w:id="1" w:name="_GoBack"/>
      <w:bookmarkEnd w:id="1"/>
      <w:r w:rsidRPr="00AC12E7">
        <w:rPr>
          <w:rFonts w:ascii="ＭＳ ゴシック" w:eastAsia="ＭＳ ゴシック" w:hAnsi="ＭＳ ゴシック" w:cs="Times New Roman" w:hint="eastAsia"/>
          <w:kern w:val="2"/>
          <w:sz w:val="21"/>
          <w:szCs w:val="20"/>
        </w:rPr>
        <w:t>平成17年 消防庁告示第2号</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
        <w:gridCol w:w="503"/>
        <w:gridCol w:w="382"/>
        <w:gridCol w:w="8"/>
        <w:gridCol w:w="622"/>
        <w:gridCol w:w="5295"/>
        <w:gridCol w:w="604"/>
        <w:gridCol w:w="671"/>
      </w:tblGrid>
      <w:tr w:rsidR="00170DB0" w:rsidRPr="00170DB0" w:rsidTr="00521C8E">
        <w:trPr>
          <w:cantSplit/>
          <w:trHeight w:val="454"/>
          <w:tblHeader/>
        </w:trPr>
        <w:tc>
          <w:tcPr>
            <w:tcW w:w="7230" w:type="dxa"/>
            <w:gridSpan w:val="6"/>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特定共同住宅等の位置、構造及び設備の基準　　　　　　　（告示第2号第3）</w:t>
            </w:r>
          </w:p>
        </w:tc>
        <w:tc>
          <w:tcPr>
            <w:tcW w:w="604"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該当</w:t>
            </w:r>
          </w:p>
        </w:tc>
        <w:tc>
          <w:tcPr>
            <w:tcW w:w="671"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図番</w:t>
            </w:r>
          </w:p>
        </w:tc>
      </w:tr>
      <w:tr w:rsidR="00170DB0" w:rsidRPr="00170DB0" w:rsidTr="00521C8E">
        <w:trPr>
          <w:cantSplit/>
          <w:trHeight w:val="454"/>
        </w:trPr>
        <w:tc>
          <w:tcPr>
            <w:tcW w:w="42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1</w:t>
            </w:r>
          </w:p>
        </w:tc>
        <w:tc>
          <w:tcPr>
            <w:tcW w:w="6810" w:type="dxa"/>
            <w:gridSpan w:val="5"/>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主要構造部が、耐火構造であること。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2</w:t>
            </w:r>
          </w:p>
        </w:tc>
        <w:tc>
          <w:tcPr>
            <w:tcW w:w="6810" w:type="dxa"/>
            <w:gridSpan w:val="5"/>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共用部分の壁及び天井（天井のない場合にあっては、屋根。以下同じ。）の室内に面する部分（回り縁、窓台その他これらに類する部分を除く。以下同じ。）の仕上げを準不燃材料でしたものであること。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3</w:t>
            </w:r>
          </w:p>
        </w:tc>
        <w:tc>
          <w:tcPr>
            <w:tcW w:w="6810" w:type="dxa"/>
            <w:gridSpan w:val="5"/>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特定共同住宅等の住戸等は、開口部のない耐火構造の床又は壁で区画すること。ただし、特定共同住宅等の住戸等の床又は壁（以下単に「床又は壁」という。）並びに当該床又は壁を貫通する配管又は電気配線その他これらに類するもの（以下単に「配管等」という。）及びそれらの貫通部が次に定める基準に適合する場合は、この限りではない。</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(1)</w:t>
            </w:r>
          </w:p>
        </w:tc>
        <w:tc>
          <w:tcPr>
            <w:tcW w:w="6307" w:type="dxa"/>
            <w:gridSpan w:val="4"/>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床又は壁は、耐火構造であること。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vMerge w:val="restart"/>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(2)</w:t>
            </w:r>
          </w:p>
        </w:tc>
        <w:tc>
          <w:tcPr>
            <w:tcW w:w="6307" w:type="dxa"/>
            <w:gridSpan w:val="4"/>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住戸等の外壁に面する開口部は、当該住戸等に接する他の住戸等の開口部との間に設けられる外壁面から0.5ｍ以上突出した耐火構造のひさし、床、そで壁その他これらに類するもの（以下「ひさし等」という。）で防火上有効に遮られていること。ただし、当該住戸等に接する他の住戸等の外壁に面する開口部（直径が0.15ｍ以下の換気口等（防火設備が設けられたものに限る。）及び面積が0.01㎡以下の換気口等を除く。）相互間の距離が、0.9ｍ以上であり、かつ、次に定める基準のいずれかに適合する場合は、この限りでない。</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82"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ア</w:t>
            </w:r>
          </w:p>
        </w:tc>
        <w:tc>
          <w:tcPr>
            <w:tcW w:w="5925" w:type="dxa"/>
            <w:gridSpan w:val="3"/>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上下に設けられた開口部（直径0.15ｍ以下の換気口等及び相互間の距離が3.6ｍ以上である開口部を除く。）に防火設備である防火戸が設けられていること。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82"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イ</w:t>
            </w:r>
          </w:p>
        </w:tc>
        <w:tc>
          <w:tcPr>
            <w:tcW w:w="5925" w:type="dxa"/>
            <w:gridSpan w:val="3"/>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住戸等で発生した火災により、当該住戸等から当該住戸等及びそれに接する他の住戸等の外壁に面する開口部を介して他の住戸等へ延焼しないよう措置されたものであること。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vMerge w:val="restart"/>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(3)</w:t>
            </w:r>
          </w:p>
        </w:tc>
        <w:tc>
          <w:tcPr>
            <w:tcW w:w="6307" w:type="dxa"/>
            <w:gridSpan w:val="4"/>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住戸等と共用部分を区画する壁は、次に定めるところによること。</w:t>
            </w:r>
          </w:p>
        </w:tc>
        <w:tc>
          <w:tcPr>
            <w:tcW w:w="604" w:type="dxa"/>
            <w:tcBorders>
              <w:top w:val="single" w:sz="4" w:space="0" w:color="auto"/>
              <w:left w:val="single" w:sz="4" w:space="0" w:color="auto"/>
              <w:bottom w:val="single" w:sz="4" w:space="0" w:color="auto"/>
              <w:right w:val="single" w:sz="4" w:space="0" w:color="auto"/>
              <w:tl2br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l2br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ア</w:t>
            </w:r>
          </w:p>
        </w:tc>
        <w:tc>
          <w:tcPr>
            <w:tcW w:w="5917" w:type="dxa"/>
            <w:gridSpan w:val="2"/>
            <w:tcBorders>
              <w:top w:val="single" w:sz="4" w:space="0" w:color="auto"/>
              <w:left w:val="single" w:sz="4" w:space="0" w:color="auto"/>
              <w:bottom w:val="nil"/>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開口部（(ｱ)から(ｳ)までに掲げる換気口等を除く。）には、防火設備（主たる出入口に設けられるものにあっては、随時開くことができる自動閉鎖装置付のものに限る。）である防火戸が設けられてい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90" w:type="dxa"/>
            <w:gridSpan w:val="2"/>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(ｱ)</w:t>
            </w:r>
          </w:p>
        </w:tc>
        <w:tc>
          <w:tcPr>
            <w:tcW w:w="5295"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直径0.15ｍ未満の換気口等（開放性のある共用部分に面するものに限る。）</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90" w:type="dxa"/>
            <w:gridSpan w:val="2"/>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622" w:type="dxa"/>
            <w:tcBorders>
              <w:top w:val="single" w:sz="4" w:space="0" w:color="auto"/>
              <w:left w:val="single" w:sz="4" w:space="0" w:color="auto"/>
              <w:bottom w:val="nil"/>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(ｲ)</w:t>
            </w:r>
          </w:p>
        </w:tc>
        <w:tc>
          <w:tcPr>
            <w:tcW w:w="5295"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直径0.15ｍ以上の換気口等であって、かつ、防火設備が設けられているもの。</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90" w:type="dxa"/>
            <w:gridSpan w:val="2"/>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(ｳ)</w:t>
            </w:r>
          </w:p>
        </w:tc>
        <w:tc>
          <w:tcPr>
            <w:tcW w:w="5295"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(ｱ)及び(ｲ)に掲げるもののほか、開放性のある共用部分以外の共用部分に面し、かつ、防火設備が設けられている換気口等</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90" w:type="dxa"/>
            <w:gridSpan w:val="2"/>
            <w:tcBorders>
              <w:top w:val="single" w:sz="4" w:space="0" w:color="auto"/>
              <w:left w:val="single" w:sz="4" w:space="0" w:color="auto"/>
              <w:bottom w:val="nil"/>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イ</w:t>
            </w:r>
          </w:p>
        </w:tc>
        <w:tc>
          <w:tcPr>
            <w:tcW w:w="5917"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開放型特定共同住宅等（省令第2条第9号に規定する開放型特定共同住宅等をいう。）及び二方向避難・開放型特定共同住宅等（省令第２条第10号に規定する二方向避難・開放型特定共同住宅等をいう。）以外の特定共同住宅等の住戸等（共同住宅用スプリンクラー設備が設置されているものを除く。）にあっては、開口部の面積の合計が一の住戸等につき４㎡（共用室にあっては、8㎡）以下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90"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ウ</w:t>
            </w:r>
          </w:p>
        </w:tc>
        <w:tc>
          <w:tcPr>
            <w:tcW w:w="5917"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イの規定による一の開口部の面積は2㎡以下であること。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lastRenderedPageBreak/>
              <w:t>3</w:t>
            </w:r>
          </w:p>
        </w:tc>
        <w:tc>
          <w:tcPr>
            <w:tcW w:w="503" w:type="dxa"/>
            <w:vMerge w:val="restart"/>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(4)</w:t>
            </w:r>
          </w:p>
        </w:tc>
        <w:tc>
          <w:tcPr>
            <w:tcW w:w="6307" w:type="dxa"/>
            <w:gridSpan w:val="4"/>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床又は壁を貫通する配管等及びそれらの貫通部は、次に定めるところによること。</w:t>
            </w:r>
          </w:p>
        </w:tc>
        <w:tc>
          <w:tcPr>
            <w:tcW w:w="604" w:type="dxa"/>
            <w:tcBorders>
              <w:top w:val="single" w:sz="4" w:space="0" w:color="auto"/>
              <w:left w:val="single" w:sz="4" w:space="0" w:color="auto"/>
              <w:bottom w:val="single" w:sz="4" w:space="0" w:color="auto"/>
              <w:right w:val="single" w:sz="4" w:space="0" w:color="auto"/>
              <w:tl2br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l2br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90"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ア</w:t>
            </w:r>
          </w:p>
        </w:tc>
        <w:tc>
          <w:tcPr>
            <w:tcW w:w="5917"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配管の用途は、給排水管、空調用冷温水管、ガス管、冷媒管、配電管その他これらに類するものであること。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90"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イ</w:t>
            </w:r>
          </w:p>
        </w:tc>
        <w:tc>
          <w:tcPr>
            <w:tcW w:w="5917"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配管等の呼び径は、200mm以下であること。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90"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ウ</w:t>
            </w:r>
          </w:p>
        </w:tc>
        <w:tc>
          <w:tcPr>
            <w:tcW w:w="5917"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配管等を貫通させるために設ける開口部は、内部の断面積が直径300mmの円の面積以下であること。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90"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エ</w:t>
            </w:r>
          </w:p>
        </w:tc>
        <w:tc>
          <w:tcPr>
            <w:tcW w:w="5917"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配管等を貫通させるために設ける開口部を床又は壁（住戸等と共用部分を区画する床又は</w:t>
            </w:r>
          </w:p>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壁を除く。）に二以上設ける場合にあっては、配管等を貫通させるために設ける開口部相互間の距離は、当該開口部の最大直径（当該直径が200mm以下の場合にあっては、200mm）以上であること。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オ</w:t>
            </w:r>
          </w:p>
        </w:tc>
        <w:tc>
          <w:tcPr>
            <w:tcW w:w="5917" w:type="dxa"/>
            <w:gridSpan w:val="2"/>
            <w:tcBorders>
              <w:top w:val="single" w:sz="4" w:space="0" w:color="auto"/>
              <w:left w:val="single" w:sz="4" w:space="0" w:color="auto"/>
              <w:bottom w:val="nil"/>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床又は壁を貫通する配管等及びそれらの貫通部は、次の(ｱ)又は(ｲ)に定めるところによるものであること。</w:t>
            </w:r>
          </w:p>
        </w:tc>
        <w:tc>
          <w:tcPr>
            <w:tcW w:w="604" w:type="dxa"/>
            <w:tcBorders>
              <w:top w:val="single" w:sz="4" w:space="0" w:color="auto"/>
              <w:left w:val="single" w:sz="4" w:space="0" w:color="auto"/>
              <w:bottom w:val="single" w:sz="4" w:space="0" w:color="auto"/>
              <w:right w:val="single" w:sz="4" w:space="0" w:color="auto"/>
              <w:tl2br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l2br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90" w:type="dxa"/>
            <w:gridSpan w:val="2"/>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(ｱ)</w:t>
            </w:r>
          </w:p>
        </w:tc>
        <w:tc>
          <w:tcPr>
            <w:tcW w:w="5295"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配管は、建築基準法施行令第129条の2の5第1項第7号イ又はロに適合するものとし、かつ、当該配管と当該配管を貫通させるために設ける開口部とのすき間を不燃材料で埋めること。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90" w:type="dxa"/>
            <w:gridSpan w:val="2"/>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(ｲ)</w:t>
            </w:r>
          </w:p>
        </w:tc>
        <w:tc>
          <w:tcPr>
            <w:tcW w:w="5295"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別に告示で定めるところにより、床又は壁を貫通する配管等及びそれらの貫通部が一体として耐火性能を有しているものとして認められたものであること。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 xml:space="preserve">　</w:t>
            </w: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90"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カ</w:t>
            </w:r>
          </w:p>
        </w:tc>
        <w:tc>
          <w:tcPr>
            <w:tcW w:w="5917"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配管等には、その表面に可燃物が接触しないような措置を講じる。ただし、当該配管等に可燃物が接触しても発火するおそれがないと認められる場合は、この限りでない。</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bl>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1"/>
          <w:szCs w:val="20"/>
        </w:rPr>
      </w:pPr>
      <w:r w:rsidRPr="00170DB0">
        <w:rPr>
          <w:rFonts w:ascii="ＭＳ ゴシック" w:eastAsia="ＭＳ ゴシック" w:hAnsi="ＭＳ ゴシック" w:cs="Times New Roman" w:hint="eastAsia"/>
          <w:kern w:val="2"/>
          <w:sz w:val="21"/>
          <w:szCs w:val="20"/>
        </w:rPr>
        <w:t>※　該当する場合は、該当欄に○印をし、図面番号を記入してください。</w:t>
      </w:r>
    </w:p>
    <w:p w:rsidR="00170DB0" w:rsidRPr="00AC12E7" w:rsidRDefault="00170DB0" w:rsidP="00170DB0">
      <w:pPr>
        <w:widowControl w:val="0"/>
        <w:spacing w:after="0" w:line="240" w:lineRule="auto"/>
        <w:jc w:val="both"/>
        <w:rPr>
          <w:rFonts w:ascii="ＭＳ ゴシック" w:eastAsia="ＭＳ ゴシック" w:hAnsi="ＭＳ ゴシック" w:cs="Times New Roman"/>
          <w:kern w:val="2"/>
          <w:sz w:val="21"/>
          <w:szCs w:val="20"/>
        </w:rPr>
      </w:pPr>
      <w:r w:rsidRPr="00170DB0">
        <w:rPr>
          <w:rFonts w:ascii="ＭＳ ゴシック" w:eastAsia="ＭＳ ゴシック" w:hAnsi="ＭＳ ゴシック" w:cs="Times New Roman" w:hint="eastAsia"/>
          <w:kern w:val="2"/>
          <w:sz w:val="21"/>
          <w:szCs w:val="20"/>
        </w:rPr>
        <w:t xml:space="preserve">　　なお、該当しない場合は、斜線としてください。</w:t>
      </w:r>
    </w:p>
    <w:p w:rsidR="00AC12E7" w:rsidRDefault="00AC12E7" w:rsidP="00AC12E7">
      <w:pPr>
        <w:widowControl w:val="0"/>
        <w:spacing w:after="0" w:line="240" w:lineRule="auto"/>
        <w:jc w:val="both"/>
        <w:rPr>
          <w:rFonts w:ascii="Century" w:eastAsia="ＭＳ 明朝" w:hAnsi="Century" w:cs="Times New Roman"/>
          <w:kern w:val="2"/>
          <w:sz w:val="24"/>
          <w:szCs w:val="20"/>
        </w:rPr>
      </w:pPr>
    </w:p>
    <w:p w:rsidR="00170DB0" w:rsidRDefault="00170DB0" w:rsidP="00AC12E7">
      <w:pPr>
        <w:widowControl w:val="0"/>
        <w:spacing w:after="0" w:line="240" w:lineRule="auto"/>
        <w:jc w:val="both"/>
        <w:rPr>
          <w:rFonts w:ascii="Century" w:eastAsia="ＭＳ 明朝" w:hAnsi="Century" w:cs="Times New Roman"/>
          <w:kern w:val="2"/>
          <w:sz w:val="24"/>
          <w:szCs w:val="20"/>
        </w:rPr>
      </w:pPr>
    </w:p>
    <w:p w:rsidR="00170DB0" w:rsidRPr="00AC12E7" w:rsidRDefault="00170DB0" w:rsidP="00AC12E7">
      <w:pPr>
        <w:widowControl w:val="0"/>
        <w:spacing w:after="0" w:line="240" w:lineRule="auto"/>
        <w:jc w:val="both"/>
        <w:rPr>
          <w:rFonts w:ascii="Century" w:eastAsia="ＭＳ 明朝" w:hAnsi="Century" w:cs="Times New Roman"/>
          <w:kern w:val="2"/>
          <w:sz w:val="24"/>
          <w:szCs w:val="20"/>
        </w:rPr>
      </w:pPr>
    </w:p>
    <w:p w:rsidR="00AC12E7" w:rsidRPr="00AC12E7" w:rsidRDefault="00AC12E7" w:rsidP="00AC12E7">
      <w:pPr>
        <w:widowControl w:val="0"/>
        <w:spacing w:after="0" w:line="240" w:lineRule="auto"/>
        <w:jc w:val="both"/>
        <w:rPr>
          <w:rFonts w:ascii="Century" w:eastAsia="ＭＳ 明朝" w:hAnsi="Century" w:cs="Times New Roman"/>
          <w:kern w:val="2"/>
          <w:sz w:val="24"/>
          <w:szCs w:val="20"/>
        </w:rPr>
      </w:pPr>
    </w:p>
    <w:p w:rsidR="00AC12E7" w:rsidRDefault="00AC12E7" w:rsidP="00AC12E7">
      <w:pPr>
        <w:widowControl w:val="0"/>
        <w:spacing w:after="0" w:line="240" w:lineRule="auto"/>
        <w:jc w:val="both"/>
        <w:rPr>
          <w:rFonts w:ascii="Century" w:eastAsia="ＭＳ 明朝" w:hAnsi="Century" w:cs="Times New Roman"/>
          <w:kern w:val="2"/>
          <w:sz w:val="24"/>
          <w:szCs w:val="20"/>
        </w:rPr>
      </w:pPr>
    </w:p>
    <w:p w:rsidR="00AC12E7" w:rsidRDefault="00AC12E7" w:rsidP="00AC12E7">
      <w:pPr>
        <w:widowControl w:val="0"/>
        <w:spacing w:after="0" w:line="240" w:lineRule="auto"/>
        <w:jc w:val="both"/>
        <w:rPr>
          <w:rFonts w:ascii="Century" w:eastAsia="ＭＳ 明朝" w:hAnsi="Century" w:cs="Times New Roman"/>
          <w:kern w:val="2"/>
          <w:sz w:val="24"/>
          <w:szCs w:val="20"/>
        </w:rPr>
      </w:pPr>
    </w:p>
    <w:p w:rsidR="00AC12E7" w:rsidRDefault="00AC12E7" w:rsidP="00AC12E7">
      <w:pPr>
        <w:widowControl w:val="0"/>
        <w:spacing w:after="0" w:line="240" w:lineRule="auto"/>
        <w:jc w:val="both"/>
        <w:rPr>
          <w:rFonts w:ascii="Century" w:eastAsia="ＭＳ 明朝" w:hAnsi="Century" w:cs="Times New Roman"/>
          <w:kern w:val="2"/>
          <w:sz w:val="24"/>
          <w:szCs w:val="20"/>
        </w:rPr>
      </w:pPr>
    </w:p>
    <w:p w:rsidR="00AC12E7" w:rsidRDefault="00AC12E7" w:rsidP="00AC12E7">
      <w:pPr>
        <w:widowControl w:val="0"/>
        <w:spacing w:after="0" w:line="240" w:lineRule="auto"/>
        <w:jc w:val="both"/>
        <w:rPr>
          <w:rFonts w:ascii="Century" w:eastAsia="ＭＳ 明朝" w:hAnsi="Century" w:cs="Times New Roman"/>
          <w:kern w:val="2"/>
          <w:sz w:val="24"/>
          <w:szCs w:val="20"/>
        </w:rPr>
      </w:pPr>
    </w:p>
    <w:p w:rsidR="00AC12E7" w:rsidRDefault="00AC12E7" w:rsidP="00AC12E7">
      <w:pPr>
        <w:widowControl w:val="0"/>
        <w:spacing w:after="0" w:line="240" w:lineRule="auto"/>
        <w:jc w:val="both"/>
        <w:rPr>
          <w:rFonts w:ascii="Century" w:eastAsia="ＭＳ 明朝" w:hAnsi="Century" w:cs="Times New Roman"/>
          <w:kern w:val="2"/>
          <w:sz w:val="24"/>
          <w:szCs w:val="20"/>
        </w:rPr>
      </w:pPr>
    </w:p>
    <w:p w:rsidR="00AC12E7" w:rsidRDefault="00AC12E7" w:rsidP="00AC12E7">
      <w:pPr>
        <w:widowControl w:val="0"/>
        <w:spacing w:after="0" w:line="240" w:lineRule="auto"/>
        <w:jc w:val="both"/>
        <w:rPr>
          <w:rFonts w:ascii="Century" w:eastAsia="ＭＳ 明朝" w:hAnsi="Century" w:cs="Times New Roman"/>
          <w:kern w:val="2"/>
          <w:sz w:val="24"/>
          <w:szCs w:val="20"/>
        </w:rPr>
      </w:pPr>
    </w:p>
    <w:p w:rsidR="00AC12E7" w:rsidRDefault="00AC12E7" w:rsidP="00AC12E7">
      <w:pPr>
        <w:widowControl w:val="0"/>
        <w:spacing w:after="0" w:line="240" w:lineRule="auto"/>
        <w:jc w:val="both"/>
        <w:rPr>
          <w:rFonts w:ascii="Century" w:eastAsia="ＭＳ 明朝" w:hAnsi="Century" w:cs="Times New Roman"/>
          <w:kern w:val="2"/>
          <w:sz w:val="24"/>
          <w:szCs w:val="20"/>
        </w:rPr>
      </w:pPr>
    </w:p>
    <w:p w:rsidR="00AC12E7" w:rsidRDefault="00AC12E7" w:rsidP="00AC12E7">
      <w:pPr>
        <w:widowControl w:val="0"/>
        <w:spacing w:after="0" w:line="240" w:lineRule="auto"/>
        <w:jc w:val="both"/>
        <w:rPr>
          <w:rFonts w:ascii="Century" w:eastAsia="ＭＳ 明朝" w:hAnsi="Century" w:cs="Times New Roman"/>
          <w:kern w:val="2"/>
          <w:sz w:val="24"/>
          <w:szCs w:val="20"/>
        </w:rPr>
      </w:pPr>
    </w:p>
    <w:p w:rsidR="00AC12E7" w:rsidRDefault="00AC12E7" w:rsidP="00AC12E7">
      <w:pPr>
        <w:widowControl w:val="0"/>
        <w:spacing w:after="0" w:line="240" w:lineRule="auto"/>
        <w:jc w:val="both"/>
        <w:rPr>
          <w:rFonts w:ascii="Century" w:eastAsia="ＭＳ 明朝" w:hAnsi="Century" w:cs="Times New Roman"/>
          <w:kern w:val="2"/>
          <w:sz w:val="24"/>
          <w:szCs w:val="20"/>
        </w:rPr>
      </w:pPr>
    </w:p>
    <w:p w:rsidR="00AC12E7" w:rsidRDefault="00AC12E7" w:rsidP="00AC12E7">
      <w:pPr>
        <w:widowControl w:val="0"/>
        <w:spacing w:after="0" w:line="240" w:lineRule="auto"/>
        <w:jc w:val="both"/>
        <w:rPr>
          <w:rFonts w:ascii="Century" w:eastAsia="ＭＳ 明朝" w:hAnsi="Century" w:cs="Times New Roman"/>
          <w:kern w:val="2"/>
          <w:sz w:val="24"/>
          <w:szCs w:val="20"/>
        </w:rPr>
      </w:pPr>
    </w:p>
    <w:p w:rsidR="00AC12E7" w:rsidRDefault="00AC12E7" w:rsidP="00AC12E7">
      <w:pPr>
        <w:widowControl w:val="0"/>
        <w:spacing w:after="0" w:line="240" w:lineRule="auto"/>
        <w:jc w:val="both"/>
        <w:rPr>
          <w:rFonts w:ascii="Century" w:eastAsia="ＭＳ 明朝" w:hAnsi="Century" w:cs="Times New Roman"/>
          <w:kern w:val="2"/>
          <w:sz w:val="24"/>
          <w:szCs w:val="20"/>
        </w:rPr>
      </w:pPr>
    </w:p>
    <w:p w:rsidR="00AC12E7" w:rsidRPr="00AC12E7" w:rsidRDefault="00AC12E7" w:rsidP="00AC12E7">
      <w:pPr>
        <w:widowControl w:val="0"/>
        <w:spacing w:after="0" w:line="240" w:lineRule="auto"/>
        <w:jc w:val="both"/>
        <w:rPr>
          <w:rFonts w:ascii="Century" w:eastAsia="ＭＳ 明朝" w:hAnsi="Century" w:cs="Times New Roman"/>
          <w:kern w:val="2"/>
          <w:sz w:val="24"/>
          <w:szCs w:val="20"/>
        </w:rPr>
      </w:pPr>
    </w:p>
    <w:p w:rsidR="00AC12E7" w:rsidRPr="00AC12E7" w:rsidRDefault="00AC12E7" w:rsidP="00AC12E7">
      <w:pPr>
        <w:widowControl w:val="0"/>
        <w:spacing w:after="0" w:line="240" w:lineRule="auto"/>
        <w:jc w:val="both"/>
        <w:rPr>
          <w:rFonts w:ascii="Century" w:eastAsia="ＭＳ 明朝" w:hAnsi="Century" w:cs="Times New Roman"/>
          <w:kern w:val="2"/>
          <w:sz w:val="24"/>
          <w:szCs w:val="20"/>
        </w:rPr>
      </w:pPr>
    </w:p>
    <w:p w:rsidR="00AC12E7" w:rsidRDefault="00AC12E7" w:rsidP="00AC12E7">
      <w:pPr>
        <w:widowControl w:val="0"/>
        <w:spacing w:after="0" w:line="240" w:lineRule="auto"/>
        <w:jc w:val="both"/>
        <w:rPr>
          <w:rFonts w:ascii="Century" w:eastAsia="ＭＳ 明朝" w:hAnsi="Century" w:cs="Times New Roman"/>
          <w:kern w:val="2"/>
          <w:sz w:val="24"/>
          <w:szCs w:val="20"/>
        </w:rPr>
      </w:pPr>
    </w:p>
    <w:p w:rsidR="00170DB0" w:rsidRDefault="00170DB0" w:rsidP="00AC12E7">
      <w:pPr>
        <w:widowControl w:val="0"/>
        <w:spacing w:after="0" w:line="240" w:lineRule="auto"/>
        <w:jc w:val="both"/>
        <w:rPr>
          <w:rFonts w:ascii="Century" w:eastAsia="ＭＳ 明朝" w:hAnsi="Century" w:cs="Times New Roman"/>
          <w:kern w:val="2"/>
          <w:sz w:val="24"/>
          <w:szCs w:val="20"/>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
        <w:gridCol w:w="510"/>
        <w:gridCol w:w="390"/>
        <w:gridCol w:w="630"/>
        <w:gridCol w:w="5280"/>
        <w:gridCol w:w="604"/>
        <w:gridCol w:w="671"/>
      </w:tblGrid>
      <w:tr w:rsidR="00170DB0" w:rsidRPr="00170DB0" w:rsidTr="00521C8E">
        <w:trPr>
          <w:cantSplit/>
          <w:trHeight w:val="454"/>
          <w:tblHeader/>
        </w:trPr>
        <w:tc>
          <w:tcPr>
            <w:tcW w:w="7230" w:type="dxa"/>
            <w:gridSpan w:val="5"/>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lastRenderedPageBreak/>
              <w:t>特定光庭の基準　　　　　　　　　　　　　　　　　　　　（告示第2号第4）</w:t>
            </w:r>
          </w:p>
        </w:tc>
        <w:tc>
          <w:tcPr>
            <w:tcW w:w="604"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該当</w:t>
            </w:r>
          </w:p>
        </w:tc>
        <w:tc>
          <w:tcPr>
            <w:tcW w:w="671"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図番</w:t>
            </w:r>
          </w:p>
        </w:tc>
      </w:tr>
      <w:tr w:rsidR="00170DB0" w:rsidRPr="00170DB0" w:rsidTr="00521C8E">
        <w:trPr>
          <w:cantSplit/>
          <w:trHeight w:val="454"/>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1</w:t>
            </w:r>
          </w:p>
        </w:tc>
        <w:tc>
          <w:tcPr>
            <w:tcW w:w="6810" w:type="dxa"/>
            <w:gridSpan w:val="4"/>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特定光庭は、次の各号に掲げる基準に適合しない光庭をいうものとする。</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(1)</w:t>
            </w:r>
          </w:p>
        </w:tc>
        <w:tc>
          <w:tcPr>
            <w:tcW w:w="6300" w:type="dxa"/>
            <w:gridSpan w:val="3"/>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光庭に面する一の住戸等で火災が発生した場合において、当該火災が発生した住戸等（以下「火災住戸等」という。）のすべての開口部から噴出する火炎等の輻射熱により、当該火災住戸等以外の住戸等の光庭に面する開口部が受ける熱量が10kw／㎡未満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(2)</w:t>
            </w:r>
          </w:p>
        </w:tc>
        <w:tc>
          <w:tcPr>
            <w:tcW w:w="6300" w:type="dxa"/>
            <w:gridSpan w:val="3"/>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光庭が避難光庭に該当する場合においては、当該避難光庭は、次に定めるところによるものであること。</w:t>
            </w:r>
          </w:p>
        </w:tc>
        <w:tc>
          <w:tcPr>
            <w:tcW w:w="604" w:type="dxa"/>
            <w:tcBorders>
              <w:top w:val="single" w:sz="4" w:space="0" w:color="auto"/>
              <w:left w:val="single" w:sz="4" w:space="0" w:color="auto"/>
              <w:bottom w:val="single" w:sz="4" w:space="0" w:color="auto"/>
              <w:right w:val="single" w:sz="4" w:space="0" w:color="auto"/>
              <w:tl2br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l2br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ア</w:t>
            </w:r>
          </w:p>
        </w:tc>
        <w:tc>
          <w:tcPr>
            <w:tcW w:w="5910"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火災住戸等（避難光庭に面するものに限る。以下同じ。）のすべての開口部から噴出する火炎等の輻射熱により当該避難光庭に面する廊下及び階段室等を経由して避難する者が受ける熱量が3kw/㎡未満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90" w:type="dxa"/>
            <w:vMerge w:val="restart"/>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イ</w:t>
            </w:r>
          </w:p>
        </w:tc>
        <w:tc>
          <w:tcPr>
            <w:tcW w:w="5910"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避難光庭にあっては次に定めるところによること。</w:t>
            </w:r>
          </w:p>
        </w:tc>
        <w:tc>
          <w:tcPr>
            <w:tcW w:w="604" w:type="dxa"/>
            <w:tcBorders>
              <w:top w:val="single" w:sz="4" w:space="0" w:color="auto"/>
              <w:left w:val="single" w:sz="4" w:space="0" w:color="auto"/>
              <w:bottom w:val="single" w:sz="4" w:space="0" w:color="auto"/>
              <w:right w:val="single" w:sz="4" w:space="0" w:color="auto"/>
              <w:tl2br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l2br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kern w:val="2"/>
                <w:sz w:val="20"/>
                <w:szCs w:val="20"/>
              </w:rPr>
              <w:t>(ｱ)</w:t>
            </w:r>
          </w:p>
        </w:tc>
        <w:tc>
          <w:tcPr>
            <w:tcW w:w="528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避難光庭の高さを当該避難光庭の幅で除した値が2.5未満であること。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kern w:val="2"/>
                <w:sz w:val="20"/>
                <w:szCs w:val="20"/>
              </w:rPr>
              <w:t>(ｲ)</w:t>
            </w:r>
          </w:p>
        </w:tc>
        <w:tc>
          <w:tcPr>
            <w:tcW w:w="528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kern w:val="2"/>
                <w:sz w:val="20"/>
                <w:szCs w:val="20"/>
              </w:rPr>
              <w:t>(ｱ)により求めた値が2.5以上の場合にあっては、火災住戸等のすべての開口部から噴出する煙層の温度が4ケルビン以上上昇しないこと。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2</w:t>
            </w:r>
          </w:p>
        </w:tc>
        <w:tc>
          <w:tcPr>
            <w:tcW w:w="6810" w:type="dxa"/>
            <w:gridSpan w:val="4"/>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特定共同住宅等に特定光庭が存する場合にあっては、当該光庭に面する開口部及び当該光庭に面する特定共同住宅等の住戸等に設ける給湯湯沸設備等（対象火気設備等の位置、構造及び管理並びに対象火気器具等の取扱いに関する条例の制定に関する基準を定める省令（平成14年総務省令第24号）第3条第10号に規定する給湯湯沸設備及び同条第2号に規定するふろがまをいう。以下同じ。）は、次に定める基準に適合するものであること。</w:t>
            </w:r>
          </w:p>
        </w:tc>
        <w:tc>
          <w:tcPr>
            <w:tcW w:w="604" w:type="dxa"/>
            <w:tcBorders>
              <w:top w:val="single" w:sz="4" w:space="0" w:color="auto"/>
              <w:left w:val="single" w:sz="4" w:space="0" w:color="auto"/>
              <w:bottom w:val="single" w:sz="4" w:space="0" w:color="auto"/>
              <w:right w:val="single" w:sz="4" w:space="0" w:color="auto"/>
              <w:tl2br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l2br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(1)</w:t>
            </w:r>
          </w:p>
        </w:tc>
        <w:tc>
          <w:tcPr>
            <w:tcW w:w="6300" w:type="dxa"/>
            <w:gridSpan w:val="3"/>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廊下又は階段室等が特定光庭に面して設けられている場合において、当該特定光庭に面して設ける開口部は、次に定めるところによること。</w:t>
            </w:r>
          </w:p>
        </w:tc>
        <w:tc>
          <w:tcPr>
            <w:tcW w:w="604" w:type="dxa"/>
            <w:tcBorders>
              <w:top w:val="single" w:sz="4" w:space="0" w:color="auto"/>
              <w:left w:val="single" w:sz="4" w:space="0" w:color="auto"/>
              <w:bottom w:val="single" w:sz="4" w:space="0" w:color="auto"/>
              <w:right w:val="single" w:sz="4" w:space="0" w:color="auto"/>
              <w:tl2br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l2br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sz w:val="20"/>
                <w:szCs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ア</w:t>
            </w:r>
          </w:p>
        </w:tc>
        <w:tc>
          <w:tcPr>
            <w:tcW w:w="5910"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特定光庭に面する一の開口部の面積が2㎡以下であり、かつ、一の住戸等の開口部の面積の合計が4㎡以下である。ただし、当該開口部が設けられている住戸等に共同住宅用スプリンクラー設備が設けられている場合にあっては、この限りでない。</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sz w:val="20"/>
                <w:szCs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イ</w:t>
            </w:r>
          </w:p>
        </w:tc>
        <w:tc>
          <w:tcPr>
            <w:tcW w:w="5910"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特定光庭の下端に設けられた開口部が、常時外気に開放され、かつ、当該開口部の有効断面積の合計が、特定光庭の水平投影面積の50分の１以上であること。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(2)</w:t>
            </w:r>
          </w:p>
        </w:tc>
        <w:tc>
          <w:tcPr>
            <w:tcW w:w="6300" w:type="dxa"/>
            <w:gridSpan w:val="3"/>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特定光庭（(1)に定めるものを除く。）に面する開口部にあっては、次に定めるところによること。</w:t>
            </w:r>
          </w:p>
        </w:tc>
        <w:tc>
          <w:tcPr>
            <w:tcW w:w="604" w:type="dxa"/>
            <w:tcBorders>
              <w:top w:val="single" w:sz="4" w:space="0" w:color="auto"/>
              <w:left w:val="single" w:sz="4" w:space="0" w:color="auto"/>
              <w:bottom w:val="single" w:sz="4" w:space="0" w:color="auto"/>
              <w:right w:val="single" w:sz="4" w:space="0" w:color="auto"/>
              <w:tl2br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l2br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sz w:val="20"/>
                <w:szCs w:val="20"/>
              </w:rPr>
            </w:pPr>
          </w:p>
        </w:tc>
        <w:tc>
          <w:tcPr>
            <w:tcW w:w="390" w:type="dxa"/>
            <w:vMerge w:val="restart"/>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ア</w:t>
            </w:r>
          </w:p>
        </w:tc>
        <w:tc>
          <w:tcPr>
            <w:tcW w:w="5910"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開口部には、防火設備であるはめごろし戸が設けられていること。ただし、次に定める特定光庭に面する住戸等の開口部（</w:t>
            </w:r>
            <w:r w:rsidRPr="00170DB0">
              <w:rPr>
                <w:rFonts w:ascii="ＭＳ ゴシック" w:eastAsia="ＭＳ ゴシック" w:hAnsi="ＭＳ ゴシック" w:cs="Times New Roman" w:hint="eastAsia"/>
                <w:kern w:val="2"/>
                <w:sz w:val="20"/>
                <w:szCs w:val="20"/>
              </w:rPr>
              <w:t>(ｲ)の</w:t>
            </w:r>
            <w:r w:rsidRPr="00170DB0">
              <w:rPr>
                <w:rFonts w:ascii="ＭＳ ゴシック" w:eastAsia="ＭＳ ゴシック" w:hAnsi="ＭＳ ゴシック" w:cs="Times New Roman" w:hint="eastAsia"/>
                <w:sz w:val="20"/>
                <w:szCs w:val="20"/>
              </w:rPr>
              <w:t>特定光庭に面するものにあっては、4階以下の階に存するものに限る。）に防火設備である防火戸を設ける場合にあっては、この限りでない。</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sz w:val="20"/>
                <w:szCs w:val="20"/>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kern w:val="2"/>
                <w:sz w:val="20"/>
                <w:szCs w:val="20"/>
              </w:rPr>
              <w:t>(ｱ)</w:t>
            </w:r>
          </w:p>
        </w:tc>
        <w:tc>
          <w:tcPr>
            <w:tcW w:w="528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特定光庭に面して階段（平成14年消防庁告示第7号に適合する屋内避難階段等の部分に限る。）が設けられている当該特定光庭</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0"/>
                <w:szCs w:val="20"/>
              </w:rPr>
              <w:t>2</w:t>
            </w:r>
          </w:p>
        </w:tc>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(2)</w:t>
            </w:r>
          </w:p>
        </w:tc>
        <w:tc>
          <w:tcPr>
            <w:tcW w:w="390"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kern w:val="2"/>
                <w:sz w:val="20"/>
                <w:szCs w:val="20"/>
              </w:rPr>
              <w:t>(ｲ)</w:t>
            </w:r>
          </w:p>
        </w:tc>
        <w:tc>
          <w:tcPr>
            <w:tcW w:w="528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その下端に常時外気に開放された開口部（当該開口部の有効断面積が１㎡以上のものに限る。）が存する特定光庭</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sz w:val="20"/>
                <w:szCs w:val="20"/>
              </w:rPr>
            </w:pPr>
          </w:p>
        </w:tc>
        <w:tc>
          <w:tcPr>
            <w:tcW w:w="390" w:type="dxa"/>
            <w:vMerge w:val="restart"/>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イ</w:t>
            </w:r>
          </w:p>
        </w:tc>
        <w:tc>
          <w:tcPr>
            <w:tcW w:w="5910" w:type="dxa"/>
            <w:gridSpan w:val="2"/>
            <w:tcBorders>
              <w:top w:val="nil"/>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異なる住戸等の開口部の相互間の水平距離は、次に定めるところによること。ただし、住戸等の開口部の上端から上方に垂直距離1.5ｍ（当該開口部に防火設備であるはめごろし戸が設けられている場合にあっては、0.9ｍ）以上の範囲にある他の住戸等の開口部については、この限りでない。</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sz w:val="20"/>
                <w:szCs w:val="20"/>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kern w:val="2"/>
                <w:sz w:val="20"/>
                <w:szCs w:val="20"/>
              </w:rPr>
              <w:t>(ｱ)</w:t>
            </w:r>
          </w:p>
        </w:tc>
        <w:tc>
          <w:tcPr>
            <w:tcW w:w="528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同一の壁面に設けられるもの（当該開口部相互間の壁面に0.5ｍ以上突出したひさし等で防火上有効に遮られている場合を除く。）にあっては、0.9ｍ以上</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sz w:val="20"/>
                <w:szCs w:val="20"/>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sz w:val="20"/>
                <w:szCs w:val="20"/>
              </w:rPr>
            </w:pPr>
          </w:p>
        </w:tc>
        <w:tc>
          <w:tcPr>
            <w:tcW w:w="630" w:type="dxa"/>
            <w:tcBorders>
              <w:top w:val="nil"/>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kern w:val="2"/>
                <w:sz w:val="20"/>
                <w:szCs w:val="20"/>
              </w:rPr>
              <w:t>(ｲ)</w:t>
            </w:r>
          </w:p>
        </w:tc>
        <w:tc>
          <w:tcPr>
            <w:tcW w:w="528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異なる壁面に設けるものにあっては、2.4ｍ（当該開口部に防火設備であるはめごろし戸が設けられている場合にあっては、2ｍ）以上</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sz w:val="20"/>
                <w:szCs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ウ</w:t>
            </w:r>
          </w:p>
        </w:tc>
        <w:tc>
          <w:tcPr>
            <w:tcW w:w="5910"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異なる住戸等の開口部の相互間の垂直距離は、1.5ｍ（当該開口部に防火設備であるはめごろし戸が設けられている場合は、0.9ｍ）以上（同一壁面上の当該開口部相互間の壁面に0.5ｍ以上突出したひさし等で防火上有効に遮られている場合を除く。）であること。ただし、同一の壁面に設けられる場合にあっては、当該開口部の側端から水平方向に0.9ｍ、異なる壁面に設けられる場合にあっては、当該開口部の側端から2.4ｍ（当該開口部に防火設備であるはめごろし戸が設けられている場合にあっては、2ｍ）以上の範囲にある他の住戸等の開口部については、この限りでない。</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sz w:val="20"/>
                <w:szCs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エ</w:t>
            </w:r>
          </w:p>
        </w:tc>
        <w:tc>
          <w:tcPr>
            <w:tcW w:w="5910"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一の開口部の面積が1㎡以下であり、かつ、一の住戸等の一の階の開口部の面積の合計が2㎡以下であること。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(3)</w:t>
            </w:r>
          </w:p>
        </w:tc>
        <w:tc>
          <w:tcPr>
            <w:tcW w:w="6300" w:type="dxa"/>
            <w:gridSpan w:val="3"/>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特定光庭に面して給湯湯沸設備等を設ける場合は、次に定めるところによること。</w:t>
            </w:r>
          </w:p>
        </w:tc>
        <w:tc>
          <w:tcPr>
            <w:tcW w:w="604" w:type="dxa"/>
            <w:tcBorders>
              <w:top w:val="single" w:sz="4" w:space="0" w:color="auto"/>
              <w:left w:val="single" w:sz="4" w:space="0" w:color="auto"/>
              <w:bottom w:val="single" w:sz="4" w:space="0" w:color="auto"/>
              <w:right w:val="single" w:sz="4" w:space="0" w:color="auto"/>
              <w:tl2br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p>
        </w:tc>
        <w:tc>
          <w:tcPr>
            <w:tcW w:w="671" w:type="dxa"/>
            <w:tcBorders>
              <w:top w:val="single" w:sz="4" w:space="0" w:color="auto"/>
              <w:left w:val="single" w:sz="4" w:space="0" w:color="auto"/>
              <w:bottom w:val="single" w:sz="4" w:space="0" w:color="auto"/>
              <w:right w:val="single" w:sz="4" w:space="0" w:color="auto"/>
              <w:tl2br w:val="single" w:sz="4" w:space="0" w:color="auto"/>
            </w:tcBorders>
            <w:vAlign w:val="center"/>
          </w:tcPr>
          <w:p w:rsidR="00170DB0" w:rsidRPr="00170DB0" w:rsidRDefault="00170DB0" w:rsidP="00170DB0">
            <w:pPr>
              <w:widowControl w:val="0"/>
              <w:spacing w:after="0" w:line="240" w:lineRule="auto"/>
              <w:jc w:val="center"/>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sz w:val="20"/>
                <w:szCs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ア</w:t>
            </w:r>
          </w:p>
        </w:tc>
        <w:tc>
          <w:tcPr>
            <w:tcW w:w="5910"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平成14年消防庁告示第7号に適合する屋内避難階段等の部分が存する特定光庭に限り設置することができること。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r w:rsidR="00170DB0" w:rsidRPr="00170DB0" w:rsidTr="00521C8E">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kern w:val="2"/>
                <w:sz w:val="20"/>
                <w:szCs w:val="20"/>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spacing w:after="0" w:line="240" w:lineRule="auto"/>
              <w:rPr>
                <w:rFonts w:ascii="ＭＳ ゴシック" w:eastAsia="ＭＳ ゴシック" w:hAnsi="ＭＳ ゴシック" w:cs="Times New Roman"/>
                <w:sz w:val="20"/>
                <w:szCs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center"/>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イ</w:t>
            </w:r>
          </w:p>
        </w:tc>
        <w:tc>
          <w:tcPr>
            <w:tcW w:w="5910" w:type="dxa"/>
            <w:gridSpan w:val="2"/>
            <w:tcBorders>
              <w:top w:val="single" w:sz="4" w:space="0" w:color="auto"/>
              <w:left w:val="single" w:sz="4" w:space="0" w:color="auto"/>
              <w:bottom w:val="single" w:sz="4" w:space="0" w:color="auto"/>
              <w:right w:val="single" w:sz="4" w:space="0" w:color="auto"/>
            </w:tcBorders>
            <w:vAlign w:val="center"/>
            <w:hideMark/>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r w:rsidRPr="00170DB0">
              <w:rPr>
                <w:rFonts w:ascii="ＭＳ ゴシック" w:eastAsia="ＭＳ ゴシック" w:hAnsi="ＭＳ ゴシック" w:cs="Times New Roman" w:hint="eastAsia"/>
                <w:sz w:val="20"/>
                <w:szCs w:val="20"/>
              </w:rPr>
              <w:t>防火上有効な措置が講じられたものであること。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p>
        </w:tc>
      </w:tr>
    </w:tbl>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1"/>
          <w:szCs w:val="20"/>
        </w:rPr>
      </w:pPr>
      <w:r w:rsidRPr="00170DB0">
        <w:rPr>
          <w:rFonts w:ascii="ＭＳ ゴシック" w:eastAsia="ＭＳ ゴシック" w:hAnsi="ＭＳ ゴシック" w:cs="Times New Roman" w:hint="eastAsia"/>
          <w:kern w:val="2"/>
          <w:sz w:val="21"/>
          <w:szCs w:val="20"/>
        </w:rPr>
        <w:t>※　該当する場合は、該当欄に○印をし、図面番号を記入してください。</w:t>
      </w:r>
    </w:p>
    <w:p w:rsidR="00170DB0" w:rsidRPr="00170DB0" w:rsidRDefault="00170DB0" w:rsidP="00170DB0">
      <w:pPr>
        <w:widowControl w:val="0"/>
        <w:spacing w:after="0" w:line="240" w:lineRule="auto"/>
        <w:jc w:val="both"/>
        <w:rPr>
          <w:rFonts w:ascii="ＭＳ ゴシック" w:eastAsia="ＭＳ ゴシック" w:hAnsi="ＭＳ ゴシック" w:cs="Times New Roman"/>
          <w:kern w:val="2"/>
          <w:sz w:val="20"/>
          <w:szCs w:val="20"/>
        </w:rPr>
      </w:pPr>
      <w:r w:rsidRPr="00170DB0">
        <w:rPr>
          <w:rFonts w:ascii="ＭＳ ゴシック" w:eastAsia="ＭＳ ゴシック" w:hAnsi="ＭＳ ゴシック" w:cs="Times New Roman" w:hint="eastAsia"/>
          <w:kern w:val="2"/>
          <w:sz w:val="21"/>
          <w:szCs w:val="20"/>
        </w:rPr>
        <w:t xml:space="preserve">　　なお、該当しない場合は、斜線としてください。</w:t>
      </w:r>
    </w:p>
    <w:p w:rsidR="00170DB0" w:rsidRPr="00170DB0" w:rsidRDefault="00170DB0" w:rsidP="00AC12E7">
      <w:pPr>
        <w:widowControl w:val="0"/>
        <w:spacing w:after="0" w:line="240" w:lineRule="auto"/>
        <w:jc w:val="both"/>
        <w:rPr>
          <w:rFonts w:ascii="Century" w:eastAsia="ＭＳ 明朝" w:hAnsi="Century" w:cs="Times New Roman"/>
          <w:kern w:val="2"/>
          <w:sz w:val="24"/>
          <w:szCs w:val="20"/>
        </w:rPr>
      </w:pPr>
    </w:p>
    <w:p w:rsidR="00170DB0" w:rsidRDefault="00170DB0" w:rsidP="00AC12E7">
      <w:pPr>
        <w:widowControl w:val="0"/>
        <w:spacing w:after="0" w:line="240" w:lineRule="auto"/>
        <w:jc w:val="both"/>
        <w:rPr>
          <w:rFonts w:ascii="Century" w:eastAsia="ＭＳ 明朝" w:hAnsi="Century" w:cs="Times New Roman"/>
          <w:kern w:val="2"/>
          <w:sz w:val="24"/>
          <w:szCs w:val="20"/>
        </w:rPr>
      </w:pPr>
    </w:p>
    <w:p w:rsidR="00170DB0" w:rsidRDefault="00170DB0" w:rsidP="00AC12E7">
      <w:pPr>
        <w:widowControl w:val="0"/>
        <w:spacing w:after="0" w:line="240" w:lineRule="auto"/>
        <w:jc w:val="both"/>
        <w:rPr>
          <w:rFonts w:ascii="Century" w:eastAsia="ＭＳ 明朝" w:hAnsi="Century" w:cs="Times New Roman"/>
          <w:kern w:val="2"/>
          <w:sz w:val="24"/>
          <w:szCs w:val="20"/>
        </w:rPr>
      </w:pPr>
    </w:p>
    <w:p w:rsidR="00170DB0" w:rsidRDefault="00170DB0" w:rsidP="00AC12E7">
      <w:pPr>
        <w:widowControl w:val="0"/>
        <w:spacing w:after="0" w:line="240" w:lineRule="auto"/>
        <w:jc w:val="both"/>
        <w:rPr>
          <w:rFonts w:ascii="Century" w:eastAsia="ＭＳ 明朝" w:hAnsi="Century" w:cs="Times New Roman"/>
          <w:kern w:val="2"/>
          <w:sz w:val="24"/>
          <w:szCs w:val="20"/>
        </w:rPr>
      </w:pPr>
    </w:p>
    <w:p w:rsidR="00170DB0" w:rsidRDefault="00170DB0" w:rsidP="00AC12E7">
      <w:pPr>
        <w:widowControl w:val="0"/>
        <w:spacing w:after="0" w:line="240" w:lineRule="auto"/>
        <w:jc w:val="both"/>
        <w:rPr>
          <w:rFonts w:ascii="Century" w:eastAsia="ＭＳ 明朝" w:hAnsi="Century" w:cs="Times New Roman"/>
          <w:kern w:val="2"/>
          <w:sz w:val="24"/>
          <w:szCs w:val="20"/>
        </w:rPr>
      </w:pPr>
    </w:p>
    <w:p w:rsidR="00170DB0" w:rsidRDefault="00170DB0" w:rsidP="00AC12E7">
      <w:pPr>
        <w:widowControl w:val="0"/>
        <w:spacing w:after="0" w:line="240" w:lineRule="auto"/>
        <w:jc w:val="both"/>
        <w:rPr>
          <w:rFonts w:ascii="Century" w:eastAsia="ＭＳ 明朝" w:hAnsi="Century" w:cs="Times New Roman"/>
          <w:kern w:val="2"/>
          <w:sz w:val="24"/>
          <w:szCs w:val="20"/>
        </w:rPr>
      </w:pPr>
    </w:p>
    <w:p w:rsidR="00170DB0" w:rsidRDefault="00170DB0" w:rsidP="00AC12E7">
      <w:pPr>
        <w:widowControl w:val="0"/>
        <w:spacing w:after="0" w:line="240" w:lineRule="auto"/>
        <w:jc w:val="both"/>
        <w:rPr>
          <w:rFonts w:ascii="Century" w:eastAsia="ＭＳ 明朝" w:hAnsi="Century" w:cs="Times New Roman"/>
          <w:kern w:val="2"/>
          <w:sz w:val="24"/>
          <w:szCs w:val="20"/>
        </w:rPr>
      </w:pPr>
    </w:p>
    <w:p w:rsidR="00170DB0" w:rsidRDefault="00170DB0" w:rsidP="00AC12E7">
      <w:pPr>
        <w:widowControl w:val="0"/>
        <w:spacing w:after="0" w:line="240" w:lineRule="auto"/>
        <w:jc w:val="both"/>
        <w:rPr>
          <w:rFonts w:ascii="Century" w:eastAsia="ＭＳ 明朝" w:hAnsi="Century" w:cs="Times New Roman"/>
          <w:kern w:val="2"/>
          <w:sz w:val="24"/>
          <w:szCs w:val="20"/>
        </w:rPr>
      </w:pPr>
    </w:p>
    <w:p w:rsidR="00170DB0" w:rsidRDefault="00170DB0" w:rsidP="00AC12E7">
      <w:pPr>
        <w:widowControl w:val="0"/>
        <w:spacing w:after="0" w:line="240" w:lineRule="auto"/>
        <w:jc w:val="both"/>
        <w:rPr>
          <w:rFonts w:ascii="Century" w:eastAsia="ＭＳ 明朝" w:hAnsi="Century" w:cs="Times New Roman"/>
          <w:kern w:val="2"/>
          <w:sz w:val="24"/>
          <w:szCs w:val="20"/>
        </w:rPr>
      </w:pPr>
    </w:p>
    <w:p w:rsidR="00170DB0" w:rsidRDefault="00170DB0" w:rsidP="00AC12E7">
      <w:pPr>
        <w:widowControl w:val="0"/>
        <w:spacing w:after="0" w:line="240" w:lineRule="auto"/>
        <w:jc w:val="both"/>
        <w:rPr>
          <w:rFonts w:ascii="Century" w:eastAsia="ＭＳ 明朝" w:hAnsi="Century" w:cs="Times New Roman"/>
          <w:kern w:val="2"/>
          <w:sz w:val="24"/>
          <w:szCs w:val="20"/>
        </w:rPr>
      </w:pPr>
    </w:p>
    <w:p w:rsidR="00170DB0" w:rsidRDefault="00170DB0" w:rsidP="00AC12E7">
      <w:pPr>
        <w:widowControl w:val="0"/>
        <w:spacing w:after="0" w:line="240" w:lineRule="auto"/>
        <w:jc w:val="both"/>
        <w:rPr>
          <w:rFonts w:ascii="Century" w:eastAsia="ＭＳ 明朝" w:hAnsi="Century" w:cs="Times New Roman"/>
          <w:kern w:val="2"/>
          <w:sz w:val="24"/>
          <w:szCs w:val="20"/>
        </w:rPr>
      </w:pPr>
    </w:p>
    <w:p w:rsidR="00170DB0" w:rsidRDefault="00170DB0" w:rsidP="00AC12E7">
      <w:pPr>
        <w:widowControl w:val="0"/>
        <w:spacing w:after="0" w:line="240" w:lineRule="auto"/>
        <w:jc w:val="both"/>
        <w:rPr>
          <w:rFonts w:ascii="Century" w:eastAsia="ＭＳ 明朝" w:hAnsi="Century" w:cs="Times New Roman"/>
          <w:kern w:val="2"/>
          <w:sz w:val="24"/>
          <w:szCs w:val="20"/>
        </w:rPr>
      </w:pPr>
    </w:p>
    <w:p w:rsidR="00170DB0" w:rsidRDefault="00170DB0" w:rsidP="00AC12E7">
      <w:pPr>
        <w:widowControl w:val="0"/>
        <w:spacing w:after="0" w:line="240" w:lineRule="auto"/>
        <w:jc w:val="both"/>
        <w:rPr>
          <w:rFonts w:ascii="Century" w:eastAsia="ＭＳ 明朝" w:hAnsi="Century" w:cs="Times New Roman"/>
          <w:kern w:val="2"/>
          <w:sz w:val="24"/>
          <w:szCs w:val="20"/>
        </w:rPr>
      </w:pPr>
    </w:p>
    <w:p w:rsidR="00170DB0" w:rsidRDefault="00170DB0" w:rsidP="00AC12E7">
      <w:pPr>
        <w:widowControl w:val="0"/>
        <w:spacing w:after="0" w:line="240" w:lineRule="auto"/>
        <w:jc w:val="both"/>
        <w:rPr>
          <w:rFonts w:ascii="Century" w:eastAsia="ＭＳ 明朝" w:hAnsi="Century" w:cs="Times New Roman"/>
          <w:kern w:val="2"/>
          <w:sz w:val="24"/>
          <w:szCs w:val="20"/>
        </w:rPr>
      </w:pPr>
    </w:p>
    <w:p w:rsidR="00170DB0" w:rsidRPr="00AC12E7" w:rsidRDefault="00170DB0" w:rsidP="00AC12E7">
      <w:pPr>
        <w:widowControl w:val="0"/>
        <w:spacing w:after="0" w:line="240" w:lineRule="auto"/>
        <w:jc w:val="both"/>
        <w:rPr>
          <w:rFonts w:ascii="Century" w:eastAsia="ＭＳ 明朝" w:hAnsi="Century" w:cs="Times New Roman"/>
          <w:kern w:val="2"/>
          <w:sz w:val="24"/>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r w:rsidRPr="00AC12E7">
        <w:rPr>
          <w:rFonts w:ascii="ＭＳ ゴシック" w:eastAsia="ＭＳ ゴシック" w:hAnsi="ＭＳ ゴシック" w:cs="Times New Roman" w:hint="eastAsia"/>
          <w:kern w:val="2"/>
          <w:sz w:val="21"/>
          <w:szCs w:val="20"/>
        </w:rPr>
        <w:lastRenderedPageBreak/>
        <w:t>平成17年 消防庁告示第３号</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
        <w:gridCol w:w="503"/>
        <w:gridCol w:w="390"/>
        <w:gridCol w:w="622"/>
        <w:gridCol w:w="430"/>
        <w:gridCol w:w="4865"/>
        <w:gridCol w:w="604"/>
        <w:gridCol w:w="671"/>
      </w:tblGrid>
      <w:tr w:rsidR="00AC12E7" w:rsidRPr="00AC12E7" w:rsidTr="00AC12E7">
        <w:trPr>
          <w:cantSplit/>
          <w:trHeight w:val="454"/>
          <w:tblHeader/>
        </w:trPr>
        <w:tc>
          <w:tcPr>
            <w:tcW w:w="7230" w:type="dxa"/>
            <w:gridSpan w:val="6"/>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sz w:val="20"/>
                <w:szCs w:val="20"/>
              </w:rPr>
            </w:pPr>
            <w:r w:rsidRPr="00AC12E7">
              <w:rPr>
                <w:rFonts w:ascii="ＭＳ ゴシック" w:eastAsia="ＭＳ ゴシック" w:hAnsi="ＭＳ ゴシック" w:cs="Times New Roman" w:hint="eastAsia"/>
                <w:sz w:val="20"/>
                <w:szCs w:val="20"/>
              </w:rPr>
              <w:t>特定共同住宅等の構造類型の基準　　　　　　　　　　　　　（告示第３号）</w:t>
            </w:r>
          </w:p>
        </w:tc>
        <w:tc>
          <w:tcPr>
            <w:tcW w:w="604"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該当</w:t>
            </w:r>
          </w:p>
        </w:tc>
        <w:tc>
          <w:tcPr>
            <w:tcW w:w="671"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図番</w:t>
            </w:r>
          </w:p>
        </w:tc>
      </w:tr>
      <w:tr w:rsidR="00AC12E7" w:rsidRPr="00AC12E7" w:rsidTr="00AC12E7">
        <w:trPr>
          <w:cantSplit/>
          <w:trHeight w:val="454"/>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1</w:t>
            </w:r>
          </w:p>
        </w:tc>
        <w:tc>
          <w:tcPr>
            <w:tcW w:w="6810" w:type="dxa"/>
            <w:gridSpan w:val="5"/>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二方向避難型特定共同住宅等は、次に定めるところによるものであること。</w:t>
            </w:r>
          </w:p>
        </w:tc>
        <w:tc>
          <w:tcPr>
            <w:tcW w:w="604"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(1)</w:t>
            </w:r>
          </w:p>
        </w:tc>
        <w:tc>
          <w:tcPr>
            <w:tcW w:w="6307" w:type="dxa"/>
            <w:gridSpan w:val="4"/>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廊下型特定共同住宅等の階段室等は、廊下の端部又は廊下の端部に接する住戸等の主たる出入口に面していること。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(2)</w:t>
            </w:r>
          </w:p>
        </w:tc>
        <w:tc>
          <w:tcPr>
            <w:tcW w:w="6307" w:type="dxa"/>
            <w:gridSpan w:val="4"/>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住戸等の外気に面する部分に、バルコニーその他これに類するもの（以下「バルコニー等」という。）が避難上有効に設けられていること。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(3)</w:t>
            </w:r>
          </w:p>
        </w:tc>
        <w:tc>
          <w:tcPr>
            <w:tcW w:w="6307" w:type="dxa"/>
            <w:gridSpan w:val="4"/>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バルコニー等に面する住戸等の外壁に、消防法施行規則第4条の2の2に規定する避難上有効な開口部が設けられていること。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val="restart"/>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(4)</w:t>
            </w:r>
          </w:p>
        </w:tc>
        <w:tc>
          <w:tcPr>
            <w:tcW w:w="6307" w:type="dxa"/>
            <w:gridSpan w:val="4"/>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隣接するバルコニー等が隔板等によって隔てられている場合にあっては、当該隔板等が容易に開放し、除去し、又は破壊することができ、かつ、当該隔板等に次に掲げる事項が表示されていること。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ア</w:t>
            </w:r>
          </w:p>
        </w:tc>
        <w:tc>
          <w:tcPr>
            <w:tcW w:w="5917" w:type="dxa"/>
            <w:gridSpan w:val="3"/>
            <w:tcBorders>
              <w:top w:val="single" w:sz="4" w:space="0" w:color="auto"/>
              <w:left w:val="single" w:sz="4" w:space="0" w:color="auto"/>
              <w:bottom w:val="nil"/>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当該バルコニー等が避難経路として使用される旨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390" w:type="dxa"/>
            <w:tcBorders>
              <w:top w:val="single" w:sz="4" w:space="0" w:color="auto"/>
              <w:left w:val="single" w:sz="4" w:space="0" w:color="auto"/>
              <w:bottom w:val="nil"/>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イ</w:t>
            </w:r>
          </w:p>
        </w:tc>
        <w:tc>
          <w:tcPr>
            <w:tcW w:w="5917" w:type="dxa"/>
            <w:gridSpan w:val="3"/>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当該隔板等を開放し，除去し、又は破壊する方法</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ウ</w:t>
            </w:r>
          </w:p>
        </w:tc>
        <w:tc>
          <w:tcPr>
            <w:tcW w:w="5917" w:type="dxa"/>
            <w:gridSpan w:val="3"/>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当該隔板等の近傍に避難上支障となる物品を置くことを禁ずる旨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(5)</w:t>
            </w:r>
          </w:p>
        </w:tc>
        <w:tc>
          <w:tcPr>
            <w:tcW w:w="6307" w:type="dxa"/>
            <w:gridSpan w:val="4"/>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住戸等において火災が発生した場合に、当該住戸等が存する階の住戸等に存する者が、当該階の住戸等から、少なくとも一以上の避難経路を利用して階段室等まで安全に避難することができること。ただし、バルコニー等に設けられた避難器具（避難器具用ハッチに格納された金属製避難はしご、救助袋等の避難器具に限る。）により当該階の住戸等から避難階まで避難することができる場合は、この限りではない。</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2</w:t>
            </w:r>
          </w:p>
        </w:tc>
        <w:tc>
          <w:tcPr>
            <w:tcW w:w="6810" w:type="dxa"/>
            <w:gridSpan w:val="5"/>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開放型特定共同住宅等は、次に定めるところによるものであること。</w:t>
            </w:r>
          </w:p>
        </w:tc>
        <w:tc>
          <w:tcPr>
            <w:tcW w:w="604"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(1)</w:t>
            </w:r>
          </w:p>
        </w:tc>
        <w:tc>
          <w:tcPr>
            <w:tcW w:w="6307" w:type="dxa"/>
            <w:gridSpan w:val="4"/>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すべての階の廊下及び階段室等が隣地境界線又は他の建築物等の外壁との中心線から1ｍ以上離れていること。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(2)</w:t>
            </w:r>
          </w:p>
        </w:tc>
        <w:tc>
          <w:tcPr>
            <w:tcW w:w="6307" w:type="dxa"/>
            <w:gridSpan w:val="4"/>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すべての階の廊下及び階段室等が特定光庭に面していないこと。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val="restart"/>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(3)</w:t>
            </w:r>
          </w:p>
        </w:tc>
        <w:tc>
          <w:tcPr>
            <w:tcW w:w="6307" w:type="dxa"/>
            <w:gridSpan w:val="4"/>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直接外気に開放されていないエントランスホール等（以下単に「エントランスホール等」という。）が避難階に存する場合にあっては、当該エントランスホール等が次に定める基準に適合すること。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ア</w:t>
            </w:r>
          </w:p>
        </w:tc>
        <w:tc>
          <w:tcPr>
            <w:tcW w:w="5917" w:type="dxa"/>
            <w:gridSpan w:val="3"/>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避難階以外の階及びエントランスホール等に面する住戸等から当該エントランスホール等を経由しないで避難することができる経路があること。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イ</w:t>
            </w:r>
          </w:p>
        </w:tc>
        <w:tc>
          <w:tcPr>
            <w:tcW w:w="5917" w:type="dxa"/>
            <w:gridSpan w:val="3"/>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エントランスホール等は、避難階以外の階にわたらないものとすること。ただし、当該エントランスホール等が耐火構造の床又は壁で当該避難階以外の階と区画されている場合（当該エントランスホール等と特定共同住宅等の部分を区画する床又は壁に開口部を設ける場合にあっては、防火設備であるはめごろし戸が設けられているものに限る。）にあっては、この限りでない。</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2</w:t>
            </w:r>
          </w:p>
        </w:tc>
        <w:tc>
          <w:tcPr>
            <w:tcW w:w="503" w:type="dxa"/>
            <w:vMerge w:val="restart"/>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(4)</w:t>
            </w:r>
          </w:p>
        </w:tc>
        <w:tc>
          <w:tcPr>
            <w:tcW w:w="6307" w:type="dxa"/>
            <w:gridSpan w:val="4"/>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廊下は、次に定めるところによるものであること。</w:t>
            </w:r>
          </w:p>
        </w:tc>
        <w:tc>
          <w:tcPr>
            <w:tcW w:w="604"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390" w:type="dxa"/>
            <w:vMerge w:val="restart"/>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ア</w:t>
            </w:r>
          </w:p>
        </w:tc>
        <w:tc>
          <w:tcPr>
            <w:tcW w:w="5917" w:type="dxa"/>
            <w:gridSpan w:val="3"/>
            <w:tcBorders>
              <w:top w:val="single" w:sz="4" w:space="0" w:color="auto"/>
              <w:left w:val="single" w:sz="4" w:space="0" w:color="auto"/>
              <w:bottom w:val="single" w:sz="4" w:space="0" w:color="auto"/>
              <w:right w:val="single" w:sz="4" w:space="0" w:color="auto"/>
            </w:tcBorders>
            <w:vAlign w:val="center"/>
            <w:hideMark/>
          </w:tcPr>
          <w:p w:rsidR="00AC12E7" w:rsidRPr="00170DB0" w:rsidRDefault="00AC12E7" w:rsidP="00AC12E7">
            <w:pPr>
              <w:widowControl w:val="0"/>
              <w:spacing w:after="0" w:line="240" w:lineRule="auto"/>
              <w:jc w:val="both"/>
              <w:rPr>
                <w:rFonts w:ascii="ＭＳ ゴシック" w:eastAsia="ＭＳ ゴシック" w:hAnsi="ＭＳ ゴシック" w:cs="Times New Roman"/>
                <w:spacing w:val="-2"/>
                <w:kern w:val="2"/>
                <w:sz w:val="20"/>
                <w:szCs w:val="20"/>
              </w:rPr>
            </w:pPr>
            <w:r w:rsidRPr="00170DB0">
              <w:rPr>
                <w:rFonts w:ascii="ＭＳ ゴシック" w:eastAsia="ＭＳ ゴシック" w:hAnsi="ＭＳ ゴシック" w:cs="Times New Roman" w:hint="eastAsia"/>
                <w:spacing w:val="-2"/>
                <w:kern w:val="2"/>
                <w:sz w:val="20"/>
                <w:szCs w:val="20"/>
              </w:rPr>
              <w:t>すべての階の廊下は、次の(ｱ)又は(ｲ)に定めるところによること。</w:t>
            </w:r>
          </w:p>
        </w:tc>
        <w:tc>
          <w:tcPr>
            <w:tcW w:w="604"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170DB0">
        <w:trPr>
          <w:cantSplit/>
          <w:trHeight w:val="555"/>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622" w:type="dxa"/>
            <w:vMerge w:val="restart"/>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(ｱ)</w:t>
            </w:r>
          </w:p>
        </w:tc>
        <w:tc>
          <w:tcPr>
            <w:tcW w:w="5295"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すべての階の廊下は、次のａからｄまでに定めるところによること。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ａ</w:t>
            </w:r>
          </w:p>
        </w:tc>
        <w:tc>
          <w:tcPr>
            <w:tcW w:w="4865"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各階の外気に面する部分の面積（廊下の端部に接する垂直面の面積を除く。）は、当該階の見付面積の3分の1を超えていること。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ｂ</w:t>
            </w:r>
          </w:p>
        </w:tc>
        <w:tc>
          <w:tcPr>
            <w:tcW w:w="4865"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外気に面する部分の上部に垂れ壁等を設ける場合は、当該垂れ壁等の下端から天井までの高さは、30cm以下であること。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ｃ</w:t>
            </w:r>
          </w:p>
        </w:tc>
        <w:tc>
          <w:tcPr>
            <w:tcW w:w="4865"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手すり等の上端から垂れ壁等の下端までの高さは、1ｍ以上であること。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ｄ</w:t>
            </w:r>
          </w:p>
        </w:tc>
        <w:tc>
          <w:tcPr>
            <w:tcW w:w="4865"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外気に面する部分に風雨等を遮るために壁等を設ける場合にあっては，当該壁等の幅を2ｍ以下とし、かつ、当該壁等相互間の距離を1ｍ以上とすること。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(ｲ)</w:t>
            </w:r>
          </w:p>
        </w:tc>
        <w:tc>
          <w:tcPr>
            <w:tcW w:w="5295"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特定共同住宅等の住戸等で火災が発生した場合に、当該住戸等の開口部から噴出する煙により、すべての階の廊下において、消火、避難その他の消防の活動に支障になる高さ（床面からの高さ1.8ｍをいう。）まで煙が降下しない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イ</w:t>
            </w:r>
          </w:p>
        </w:tc>
        <w:tc>
          <w:tcPr>
            <w:tcW w:w="5917" w:type="dxa"/>
            <w:gridSpan w:val="3"/>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外気に面しない部分が存する場合にあっては、当該外気に面しない部分の長さは、6ｍ以下であり、かつ、当該外気に面しない部分の幅員の4倍以下であること。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val="restart"/>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(5)</w:t>
            </w:r>
          </w:p>
        </w:tc>
        <w:tc>
          <w:tcPr>
            <w:tcW w:w="6307" w:type="dxa"/>
            <w:gridSpan w:val="4"/>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階段室等は､次のア又はイに定めるところによるものであること。</w:t>
            </w:r>
          </w:p>
        </w:tc>
        <w:tc>
          <w:tcPr>
            <w:tcW w:w="604"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ア</w:t>
            </w:r>
          </w:p>
        </w:tc>
        <w:tc>
          <w:tcPr>
            <w:tcW w:w="5917" w:type="dxa"/>
            <w:gridSpan w:val="3"/>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平成14年消防庁告示第7号に適合する開口部を有すること。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イ</w:t>
            </w:r>
          </w:p>
        </w:tc>
        <w:tc>
          <w:tcPr>
            <w:tcW w:w="5917" w:type="dxa"/>
            <w:gridSpan w:val="3"/>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特定共同住宅等の住戸等で火災が発生した場合に､当該住戸等の開口部から噴出する煙により、階段室等において､消火、避難その他の消防の活動に支障になる高さ（床面からの高さ1.8ｍをいう。）まで煙が降下しない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bl>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r w:rsidRPr="00AC12E7">
        <w:rPr>
          <w:rFonts w:ascii="ＭＳ ゴシック" w:eastAsia="ＭＳ ゴシック" w:hAnsi="ＭＳ ゴシック" w:cs="Times New Roman" w:hint="eastAsia"/>
          <w:kern w:val="2"/>
          <w:sz w:val="21"/>
          <w:szCs w:val="20"/>
        </w:rPr>
        <w:t>※　該当する場合は、該当欄に○印をし、図面番号を記入してください。</w:t>
      </w: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r w:rsidRPr="00AC12E7">
        <w:rPr>
          <w:rFonts w:ascii="ＭＳ ゴシック" w:eastAsia="ＭＳ ゴシック" w:hAnsi="ＭＳ ゴシック" w:cs="Times New Roman" w:hint="eastAsia"/>
          <w:kern w:val="2"/>
          <w:sz w:val="21"/>
          <w:szCs w:val="20"/>
        </w:rPr>
        <w:t xml:space="preserve">　　なお、該当しない場合は、斜線としてください。</w:t>
      </w: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p>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p w:rsidR="00AC12E7" w:rsidRPr="00AC12E7" w:rsidRDefault="00AC12E7" w:rsidP="00AC12E7">
      <w:pPr>
        <w:widowControl w:val="0"/>
        <w:spacing w:after="0" w:line="240" w:lineRule="auto"/>
        <w:ind w:firstLineChars="100" w:firstLine="210"/>
        <w:jc w:val="both"/>
        <w:rPr>
          <w:rFonts w:ascii="ＭＳ ゴシック" w:eastAsia="ＭＳ ゴシック" w:hAnsi="ＭＳ ゴシック" w:cs="Times New Roman"/>
          <w:kern w:val="2"/>
          <w:sz w:val="21"/>
          <w:szCs w:val="20"/>
        </w:rPr>
      </w:pPr>
      <w:r w:rsidRPr="00AC12E7">
        <w:rPr>
          <w:rFonts w:ascii="ＭＳ ゴシック" w:eastAsia="ＭＳ ゴシック" w:hAnsi="ＭＳ ゴシック" w:cs="Times New Roman" w:hint="eastAsia"/>
          <w:kern w:val="2"/>
          <w:sz w:val="21"/>
          <w:szCs w:val="20"/>
        </w:rPr>
        <w:lastRenderedPageBreak/>
        <w:t>特定共同住宅等における必要とされる防火安全性能を有する消防の用に供する設備等に関する省令</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
        <w:gridCol w:w="503"/>
        <w:gridCol w:w="390"/>
        <w:gridCol w:w="5917"/>
        <w:gridCol w:w="604"/>
        <w:gridCol w:w="671"/>
      </w:tblGrid>
      <w:tr w:rsidR="00AC12E7" w:rsidRPr="00AC12E7" w:rsidTr="00AC12E7">
        <w:trPr>
          <w:cantSplit/>
          <w:trHeight w:val="454"/>
          <w:tblHeader/>
        </w:trPr>
        <w:tc>
          <w:tcPr>
            <w:tcW w:w="7230" w:type="dxa"/>
            <w:gridSpan w:val="4"/>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ind w:firstLineChars="100" w:firstLine="200"/>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必要とされる初期拡大抑制性能及び避難安全支援性能を有する消防の用に供する設備等に関する基準　　　　　　　　　　（省令第40号第3条第3項）</w:t>
            </w:r>
          </w:p>
        </w:tc>
        <w:tc>
          <w:tcPr>
            <w:tcW w:w="604"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該当</w:t>
            </w:r>
          </w:p>
        </w:tc>
        <w:tc>
          <w:tcPr>
            <w:tcW w:w="671"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図番</w:t>
            </w:r>
          </w:p>
        </w:tc>
      </w:tr>
      <w:tr w:rsidR="00AC12E7" w:rsidRPr="00AC12E7" w:rsidTr="00AC12E7">
        <w:trPr>
          <w:cantSplit/>
          <w:trHeight w:val="454"/>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1</w:t>
            </w:r>
          </w:p>
        </w:tc>
        <w:tc>
          <w:tcPr>
            <w:tcW w:w="6810" w:type="dxa"/>
            <w:gridSpan w:val="3"/>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住宅用消火器及び消火器具は、次の（1）及び（2）に定めるところによること。</w:t>
            </w:r>
          </w:p>
        </w:tc>
        <w:tc>
          <w:tcPr>
            <w:tcW w:w="604"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w:t>
            </w:r>
          </w:p>
        </w:tc>
        <w:tc>
          <w:tcPr>
            <w:tcW w:w="671"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w:t>
            </w: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(1)</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住宅用消火器は､住戸、共用室又は管理人室ごとに設置すること。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(2)</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消火器具は､共用部分及び倉庫、機械室等（以下「共用部分等」という。）に､各階ごとに当該共用部分等の各部分から､それぞれ一の消火器具に至る歩行距離が20ｍ以下となるように､令第10条第2項並びに規則第6条から第9条まで（第6条第6項を除く。）及び第11条に定める技術上の基準の例により設置すること。ただし、特定共同住宅等の廊下、階段室等のうち、住宅用消火器が設置された住戸、共用室又は管理人室に面する部分にあっては、消火器具を設置しないことができる。</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2</w:t>
            </w:r>
          </w:p>
        </w:tc>
        <w:tc>
          <w:tcPr>
            <w:tcW w:w="6810" w:type="dxa"/>
            <w:gridSpan w:val="3"/>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共同住宅用スプリンクラー設備は、次の（1）から（8）までに定めるところによること。</w:t>
            </w:r>
          </w:p>
        </w:tc>
        <w:tc>
          <w:tcPr>
            <w:tcW w:w="604"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(1)</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特定共同住宅等の11階以上の</w:t>
            </w:r>
            <w:r w:rsidRPr="00AC12E7">
              <w:rPr>
                <w:rFonts w:ascii="ＭＳ ゴシック" w:eastAsia="ＭＳ ゴシック" w:hAnsi="ＭＳ ゴシック" w:cs="Times New Roman" w:hint="eastAsia"/>
                <w:color w:val="000000"/>
                <w:kern w:val="2"/>
                <w:sz w:val="20"/>
                <w:szCs w:val="20"/>
              </w:rPr>
              <w:t>階及び特定福祉施設等（10階以下の階に存するものに限る。）に設置すること。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(2)</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スプリンクラーヘッドは、住戸、共用室及び管理人室の居室及び収納室（室の面積が4㎡以上のものをいう。以下同じ。）の天井の室内に面する部分に設けること。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(3)</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スプリンクラーヘッドは、規則第13条の2第4項第1号（イただし書、ホ及びトを除く。）及び第14条第1項第7号の規定の例により設けること。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(4)</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水源の水量は、4㎥以上となるように設けること。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(5)</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共同住宅用スプリンクラー設備は､4個のスプリンクラーヘッドを同時に使用した場合に、それぞれの先端において、放水圧力が0.1メガパスカル以上で、かつ、放水量が50リットル毎分以上で放水することができる性能のものとす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(6)</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非常電源は､規則第14条第1項第6号の2の規定の例により設けること。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(7)</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送水口は、規則第14条第1項第6号の規定の例によるほか、消防ポンプ自動車が容易に接近することができる位置に単口形又は双口形の送水口を設けること。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(8)</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（1）から（7）までに規定するもののほか、共同住宅用スプリンクラー設備は、消防庁長官が定める設置及び維持に関する技術上の基準に適合するものであること。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3</w:t>
            </w:r>
          </w:p>
        </w:tc>
        <w:tc>
          <w:tcPr>
            <w:tcW w:w="6810" w:type="dxa"/>
            <w:gridSpan w:val="3"/>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共同住宅用自動火災報知設備は、次の（1）から（7）までに定めるところによること。</w:t>
            </w:r>
          </w:p>
        </w:tc>
        <w:tc>
          <w:tcPr>
            <w:tcW w:w="604"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(1)</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共同住宅用自動火災報知設備の警戒区域（火災が発生した区域を他の区域と区別して識別することができる最小単位の区域をいう。以下この号において同じ。）は、防火対象物の二以上の階にわたらないものとすること。ただし、当該警戒区域が二以上の階にわたったとしても防火安全上支障がないものとして消防庁長官が定める設置及び維持に関する技術上の基準に適合する場合は、この限りでない。</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(2)</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一の警戒区域の面積は､1,500㎡以下とし、その一辺の長さは､50ｍ以下とすること。ただし、住戸、共用室及び管理人室について、その主たる出入口が階段室等以外の廊下等の通路に面する特定共同住宅等に共同住宅用自動火災報知設備を設置する場合に限り、一の警戒区域の一辺の長さを100ｍ以下とすることができる。</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(3)</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共同住宅用自動火災報知設備の感知器は、規則第23条第4項各号（第1号ハ、第7号へ及び第7号の5を除く。）及び同条第7項並びに第24条の2第2号及び第5号の規定の例により設けること。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val="restart"/>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(4)</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共同住宅用自動火災報知設備の感知器は､次のアからウまでに掲げる部分の天井又は壁（アの部分の壁に限る。）の屋内に面する部分（天井のない場合にあっては、屋根又は壁の屋内に面する部分）に、有効に火災の発生を感知することができるように設け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ア</w:t>
            </w:r>
          </w:p>
        </w:tc>
        <w:tc>
          <w:tcPr>
            <w:tcW w:w="5917"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住戸、共用室及び管理人室の居室及び収納室</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イ</w:t>
            </w:r>
          </w:p>
        </w:tc>
        <w:tc>
          <w:tcPr>
            <w:tcW w:w="5917"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倉庫（室の面積が4㎡以上のものをいう。以下同じ。）、機械室その他これらに類する室</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ウ</w:t>
            </w:r>
          </w:p>
        </w:tc>
        <w:tc>
          <w:tcPr>
            <w:tcW w:w="5917"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直接外気に開放されていない共用部分</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(5)</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非常電源は、規則第24条第4号の規定の例により設けること。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(6)</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福祉施設等に設ける共同住宅用自動火災報知設備あっては、福祉施設等で発生した火災を、当該福祉施設等の関係者（所有者又は管理者をいう。）又は当該関係者に雇用されている者（当該福祉施設等で勤務している者に限る。）（以下「関係者等」という。）に、自動的に、かつ、有効に報知できる装置を設け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(7)</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（1）から（6）までに規定するもののほか、共同住宅用自動火災報知設備は、消防庁長官が定める設置及び維持に関する技術上の基準に適合するものであること。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4</w:t>
            </w:r>
          </w:p>
        </w:tc>
        <w:tc>
          <w:tcPr>
            <w:tcW w:w="6810" w:type="dxa"/>
            <w:gridSpan w:val="3"/>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住戸用自動火災報知設備及び共同住宅用非常警報設備は、次の（1）から（6）までに定めるところによる。</w:t>
            </w:r>
          </w:p>
        </w:tc>
        <w:tc>
          <w:tcPr>
            <w:tcW w:w="604"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(1)</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住戸用自動火災報知設備は、住戸等及び共用部分に設置すること。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(2)</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住戸用自動火災報知設備の警戒区域は、前号（1）及び（2）の規定の例によること。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(3)</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住戸用自動火災報知設備の感知器は、前号（3）及び（4）の規定の例によること。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(4)</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共同住宅用非常警報設備は、直接外気に開放されていない共用部分以外の共用部分に設置することができること。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(5)</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福祉施設等に設ける住戸用自動火災報知設備にあっては、福祉施設等で発生した火災を、当該福祉施設等の関係者に、自動的に、かつ、有効に報知できる装置を設けること。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auto"/>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(6)</w:t>
            </w:r>
          </w:p>
        </w:tc>
        <w:tc>
          <w:tcPr>
            <w:tcW w:w="630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（1）から（5）までに規定するもののほか、住戸用自動火災報知設備及び共同住宅用非常警報設備は、消防庁長官が定める設置及び維持に関する技術上の基準に適合するものであること。</w:t>
            </w:r>
          </w:p>
        </w:tc>
        <w:tc>
          <w:tcPr>
            <w:tcW w:w="604"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0"/>
                <w:szCs w:val="20"/>
              </w:rPr>
            </w:pPr>
          </w:p>
        </w:tc>
      </w:tr>
    </w:tbl>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r w:rsidRPr="00AC12E7">
        <w:rPr>
          <w:rFonts w:ascii="ＭＳ ゴシック" w:eastAsia="ＭＳ ゴシック" w:hAnsi="ＭＳ ゴシック" w:cs="Times New Roman" w:hint="eastAsia"/>
          <w:kern w:val="2"/>
          <w:sz w:val="21"/>
          <w:szCs w:val="20"/>
        </w:rPr>
        <w:t>※　該当する場合は、該当欄に○印をし、図面番号を記入してください。</w:t>
      </w:r>
    </w:p>
    <w:p w:rsidR="00AC12E7" w:rsidRPr="00AC12E7" w:rsidRDefault="00AC12E7" w:rsidP="00AC12E7">
      <w:pPr>
        <w:widowControl w:val="0"/>
        <w:spacing w:after="0" w:line="240" w:lineRule="auto"/>
        <w:jc w:val="both"/>
        <w:rPr>
          <w:rFonts w:ascii="Century" w:eastAsia="ＭＳ 明朝" w:hAnsi="Century" w:cs="Times New Roman"/>
          <w:kern w:val="2"/>
          <w:sz w:val="24"/>
          <w:szCs w:val="20"/>
        </w:rPr>
      </w:pPr>
      <w:r w:rsidRPr="00AC12E7">
        <w:rPr>
          <w:rFonts w:ascii="ＭＳ ゴシック" w:eastAsia="ＭＳ ゴシック" w:hAnsi="ＭＳ ゴシック" w:cs="Times New Roman" w:hint="eastAsia"/>
          <w:kern w:val="2"/>
          <w:sz w:val="21"/>
          <w:szCs w:val="20"/>
        </w:rPr>
        <w:t xml:space="preserve">　　なお、該当しない場合は、斜線としてください。</w:t>
      </w:r>
    </w:p>
    <w:p w:rsidR="00AC12E7" w:rsidRPr="00AC12E7" w:rsidRDefault="00AC12E7" w:rsidP="00AC12E7">
      <w:pPr>
        <w:widowControl w:val="0"/>
        <w:spacing w:after="0" w:line="240" w:lineRule="auto"/>
        <w:jc w:val="both"/>
        <w:rPr>
          <w:rFonts w:ascii="Century" w:eastAsia="ＭＳ 明朝" w:hAnsi="Century" w:cs="Times New Roman"/>
          <w:kern w:val="2"/>
          <w:sz w:val="24"/>
          <w:szCs w:val="20"/>
        </w:rPr>
      </w:pPr>
    </w:p>
    <w:p w:rsidR="00AC12E7" w:rsidRPr="00AC12E7" w:rsidRDefault="00AC12E7" w:rsidP="00AC12E7">
      <w:pPr>
        <w:widowControl w:val="0"/>
        <w:spacing w:after="0" w:line="240" w:lineRule="auto"/>
        <w:jc w:val="both"/>
        <w:rPr>
          <w:rFonts w:ascii="Century" w:eastAsia="ＭＳ 明朝" w:hAnsi="Century" w:cs="Times New Roman"/>
          <w:kern w:val="2"/>
          <w:sz w:val="24"/>
          <w:szCs w:val="20"/>
        </w:rPr>
      </w:pPr>
    </w:p>
    <w:p w:rsidR="00AC12E7" w:rsidRPr="00AC12E7" w:rsidRDefault="00AC12E7" w:rsidP="00AC12E7">
      <w:pPr>
        <w:widowControl w:val="0"/>
        <w:spacing w:after="0" w:line="240" w:lineRule="auto"/>
        <w:jc w:val="both"/>
        <w:rPr>
          <w:rFonts w:ascii="Century" w:eastAsia="ＭＳ 明朝" w:hAnsi="Century" w:cs="Times New Roman"/>
          <w:kern w:val="2"/>
          <w:sz w:val="24"/>
          <w:szCs w:val="20"/>
        </w:rPr>
      </w:pPr>
    </w:p>
    <w:p w:rsidR="00AC12E7" w:rsidRPr="00AC12E7" w:rsidRDefault="00AC12E7" w:rsidP="00AC12E7">
      <w:pPr>
        <w:widowControl w:val="0"/>
        <w:spacing w:after="0" w:line="240" w:lineRule="auto"/>
        <w:ind w:firstLineChars="100" w:firstLine="210"/>
        <w:jc w:val="both"/>
        <w:rPr>
          <w:rFonts w:ascii="ＭＳ ゴシック" w:eastAsia="ＭＳ ゴシック" w:hAnsi="ＭＳ ゴシック" w:cs="Times New Roman"/>
          <w:kern w:val="2"/>
          <w:sz w:val="21"/>
          <w:szCs w:val="20"/>
        </w:rPr>
      </w:pPr>
      <w:bookmarkStart w:id="2" w:name="_Hlk34994418"/>
      <w:r w:rsidRPr="00AC12E7">
        <w:rPr>
          <w:rFonts w:ascii="ＭＳ ゴシック" w:eastAsia="ＭＳ ゴシック" w:hAnsi="ＭＳ ゴシック" w:cs="Times New Roman" w:hint="eastAsia"/>
          <w:kern w:val="2"/>
          <w:sz w:val="21"/>
          <w:szCs w:val="20"/>
        </w:rPr>
        <w:lastRenderedPageBreak/>
        <w:t>特定共同住宅等における必要とされる防火安全性能を有する消防の用に供する設備等に関する省令</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
        <w:gridCol w:w="503"/>
        <w:gridCol w:w="6344"/>
        <w:gridCol w:w="567"/>
        <w:gridCol w:w="567"/>
      </w:tblGrid>
      <w:tr w:rsidR="00AC12E7" w:rsidRPr="00AC12E7" w:rsidTr="00AC12E7">
        <w:trPr>
          <w:cantSplit/>
          <w:trHeight w:val="454"/>
        </w:trPr>
        <w:tc>
          <w:tcPr>
            <w:tcW w:w="7267" w:type="dxa"/>
            <w:gridSpan w:val="3"/>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 xml:space="preserve">次の各号に掲げるときに限り、当該各号に掲げる特定共同住宅等における必要とされる初期拡大抑制性能を主として有する消防の用に供する設備等を設置しないことができる。　</w:t>
            </w:r>
            <w:r w:rsidR="00E8310F">
              <w:rPr>
                <w:rFonts w:ascii="ＭＳ ゴシック" w:eastAsia="ＭＳ ゴシック" w:hAnsi="ＭＳ ゴシック" w:cs="Times New Roman" w:hint="eastAsia"/>
                <w:kern w:val="2"/>
                <w:sz w:val="20"/>
                <w:szCs w:val="20"/>
              </w:rPr>
              <w:t xml:space="preserve">　　　　　　　　　　</w:t>
            </w:r>
            <w:r w:rsidRPr="00AC12E7">
              <w:rPr>
                <w:rFonts w:ascii="ＭＳ ゴシック" w:eastAsia="ＭＳ ゴシック" w:hAnsi="ＭＳ ゴシック" w:cs="Times New Roman" w:hint="eastAsia"/>
                <w:kern w:val="2"/>
                <w:sz w:val="20"/>
                <w:szCs w:val="20"/>
              </w:rPr>
              <w:t>（省令第40号第3条第4項）</w:t>
            </w:r>
          </w:p>
        </w:tc>
        <w:tc>
          <w:tcPr>
            <w:tcW w:w="567"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c>
          <w:tcPr>
            <w:tcW w:w="567"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1</w:t>
            </w:r>
          </w:p>
        </w:tc>
        <w:tc>
          <w:tcPr>
            <w:tcW w:w="684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次のいずれかに該当するときは、共同住宅用スプリンクラー設備を設置しないことができる。</w:t>
            </w:r>
          </w:p>
          <w:p w:rsidR="00AC12E7" w:rsidRPr="00AC12E7" w:rsidRDefault="00AC12E7" w:rsidP="00AC12E7">
            <w:pPr>
              <w:widowControl w:val="0"/>
              <w:spacing w:after="0" w:line="240" w:lineRule="exact"/>
              <w:ind w:leftChars="11" w:left="424" w:hangingChars="200" w:hanging="400"/>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１）二方向避難・開放型特定共同住宅等（11階以上の部分に限り、福祉施設等を除く。）又は開放型特定共同住宅等（11階以上14階以下の部分に限り、福祉施設等を除く。）において、住戸､共用室及び管理人室の壁並びに天井（天井がない場合にあっては、上階の床又は屋根）の室内に面する部分（回り縁、窓台等を除く。）の仕上げを準不燃材料とし、かつ、共用室と共用室以外の特定共同住宅等の部分（開放型廊下又は開放型階段に面する部分を除く。）を区画する壁に設けられる開口部（規則第13条第2項第1号ロの基準に適合するものに限る。）に、特定防火設備である防火戸（規則第13条第2項第1号ハの基準に適合するものに限る。）が設けられているとき。</w:t>
            </w:r>
          </w:p>
          <w:p w:rsidR="00AC12E7" w:rsidRPr="00AC12E7" w:rsidRDefault="00AC12E7" w:rsidP="00AC12E7">
            <w:pPr>
              <w:widowControl w:val="0"/>
              <w:spacing w:after="0" w:line="240" w:lineRule="exact"/>
              <w:ind w:leftChars="11" w:left="424" w:hangingChars="200" w:hanging="400"/>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２）10階以下の階に存する特定福祉施設等を令第12条第1項第1号に掲げる防火対象物とみなして同条第2項第3号の2の規定を適用した場合に設置することができる同号に規定する特定施設水道連結型スプリンクラー設備を当該特定福祉施設等に同項に定める技術上の基準に従い、又は当該技術上の基準の例により設置したとき（当該特定福祉施設等に限る。）。</w:t>
            </w:r>
          </w:p>
        </w:tc>
        <w:tc>
          <w:tcPr>
            <w:tcW w:w="567"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exact"/>
              <w:jc w:val="both"/>
              <w:rPr>
                <w:rFonts w:ascii="ＭＳ ゴシック" w:eastAsia="ＭＳ ゴシック" w:hAnsi="ＭＳ ゴシック" w:cs="Times New Roman"/>
                <w:kern w:val="2"/>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exact"/>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2</w:t>
            </w:r>
          </w:p>
        </w:tc>
        <w:tc>
          <w:tcPr>
            <w:tcW w:w="684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次に該当するときは、共同住宅用自動火災報知設備又は住戸用自動火災報知設備を設置しないことができる。</w:t>
            </w:r>
          </w:p>
          <w:p w:rsidR="00AC12E7" w:rsidRPr="00AC12E7" w:rsidRDefault="00AC12E7" w:rsidP="00AC12E7">
            <w:pPr>
              <w:widowControl w:val="0"/>
              <w:spacing w:after="0" w:line="240" w:lineRule="exact"/>
              <w:ind w:firstLineChars="100" w:firstLine="200"/>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住戸、共用室及び管理人室（福祉施設等にあるものを除く。）に共同住宅用スプリンクラー設備を前項第2号に定める技術上の基準に従い、又は当該技術上の基準の例により､設置したとき（当該設備の有効範囲内の部分に限る。）。</w:t>
            </w:r>
          </w:p>
        </w:tc>
        <w:tc>
          <w:tcPr>
            <w:tcW w:w="567"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exact"/>
              <w:jc w:val="both"/>
              <w:rPr>
                <w:rFonts w:ascii="ＭＳ ゴシック" w:eastAsia="ＭＳ ゴシック" w:hAnsi="ＭＳ ゴシック" w:cs="Times New Roman"/>
                <w:kern w:val="2"/>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exact"/>
              <w:jc w:val="both"/>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7267" w:type="dxa"/>
            <w:gridSpan w:val="3"/>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必要とされる消防活動支援性能を有する消防の用に供する設備等に関する基準</w:t>
            </w:r>
          </w:p>
          <w:p w:rsidR="00AC12E7" w:rsidRPr="00AC12E7" w:rsidRDefault="00AC12E7" w:rsidP="00AC12E7">
            <w:pPr>
              <w:widowControl w:val="0"/>
              <w:spacing w:after="0" w:line="240" w:lineRule="exact"/>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 xml:space="preserve">　　　　　　　　　　　　　　　　　　　　　　（省令第40号第5条第2項）</w:t>
            </w:r>
          </w:p>
        </w:tc>
        <w:tc>
          <w:tcPr>
            <w:tcW w:w="567"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c>
          <w:tcPr>
            <w:tcW w:w="567"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1</w:t>
            </w:r>
          </w:p>
        </w:tc>
        <w:tc>
          <w:tcPr>
            <w:tcW w:w="684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both"/>
              <w:rPr>
                <w:rFonts w:ascii="ＭＳ ゴシック" w:eastAsia="ＭＳ ゴシック" w:hAnsi="ＭＳ ゴシック" w:cs="Times New Roman"/>
                <w:spacing w:val="-4"/>
                <w:kern w:val="2"/>
                <w:sz w:val="20"/>
                <w:szCs w:val="20"/>
              </w:rPr>
            </w:pPr>
            <w:r w:rsidRPr="00AC12E7">
              <w:rPr>
                <w:rFonts w:ascii="ＭＳ ゴシック" w:eastAsia="ＭＳ ゴシック" w:hAnsi="ＭＳ ゴシック" w:cs="Times New Roman" w:hint="eastAsia"/>
                <w:spacing w:val="-4"/>
                <w:kern w:val="2"/>
                <w:sz w:val="20"/>
                <w:szCs w:val="20"/>
              </w:rPr>
              <w:t>共同住宅用連結送水管は､次の（1）から（3）までに定めるところによること。</w:t>
            </w:r>
          </w:p>
        </w:tc>
        <w:tc>
          <w:tcPr>
            <w:tcW w:w="567"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c>
          <w:tcPr>
            <w:tcW w:w="567"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exact"/>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(1)</w:t>
            </w:r>
          </w:p>
        </w:tc>
        <w:tc>
          <w:tcPr>
            <w:tcW w:w="6344"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放水口は､階段室等又は非常用エレベーターの乗降ロビーその他これらに類する場所ごとに、消防隊が有効に消火活動を行うことができる位置に設けること。</w:t>
            </w:r>
          </w:p>
        </w:tc>
        <w:tc>
          <w:tcPr>
            <w:tcW w:w="567"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exact"/>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(2)</w:t>
            </w:r>
          </w:p>
        </w:tc>
        <w:tc>
          <w:tcPr>
            <w:tcW w:w="6344"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放水口は、三階及び当該階から上方に数えた階数三以内ごとに、かつ、特定共同住宅等の各部分から一の放水口に至る歩行距離が50ｍ以下となるように、設けること。</w:t>
            </w:r>
          </w:p>
        </w:tc>
        <w:tc>
          <w:tcPr>
            <w:tcW w:w="567"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exact"/>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(3)</w:t>
            </w:r>
          </w:p>
        </w:tc>
        <w:tc>
          <w:tcPr>
            <w:tcW w:w="6344"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（1）及び（2）に規定するもののほか､共同住宅用連結送水管は、令第29条第2項第2号から第4号まで並びに規則第30条の4及び第31条の規定の例により設置すること。</w:t>
            </w:r>
          </w:p>
        </w:tc>
        <w:tc>
          <w:tcPr>
            <w:tcW w:w="567"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2</w:t>
            </w:r>
          </w:p>
        </w:tc>
        <w:tc>
          <w:tcPr>
            <w:tcW w:w="6847" w:type="dxa"/>
            <w:gridSpan w:val="2"/>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共同住宅用非常コンセント設備は、次の（1）から（3）までに定めるところによること。</w:t>
            </w:r>
          </w:p>
        </w:tc>
        <w:tc>
          <w:tcPr>
            <w:tcW w:w="567"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c>
          <w:tcPr>
            <w:tcW w:w="567" w:type="dxa"/>
            <w:tcBorders>
              <w:top w:val="single" w:sz="4" w:space="0" w:color="auto"/>
              <w:left w:val="single" w:sz="4" w:space="0" w:color="auto"/>
              <w:bottom w:val="single" w:sz="4" w:space="0" w:color="auto"/>
              <w:right w:val="single" w:sz="4" w:space="0" w:color="auto"/>
              <w:tl2br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exact"/>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(1)</w:t>
            </w:r>
          </w:p>
        </w:tc>
        <w:tc>
          <w:tcPr>
            <w:tcW w:w="6344"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非常コンセントは､階段室等又は非常用エレベーターの乗降ロビーその他これらに類する場所ごとに、消防隊が有効に消火活動を行うことができる位置に設けること。</w:t>
            </w:r>
          </w:p>
        </w:tc>
        <w:tc>
          <w:tcPr>
            <w:tcW w:w="567"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exact"/>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(2)</w:t>
            </w:r>
          </w:p>
        </w:tc>
        <w:tc>
          <w:tcPr>
            <w:tcW w:w="6344"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非常コンセントは、11階及び当該階から上方に数えた階数三以内ごとに、かつ、特定共同住宅等の各部分から一の非常コンセントに至る歩行距離が50ｍ以下となるように、設けること。</w:t>
            </w:r>
          </w:p>
        </w:tc>
        <w:tc>
          <w:tcPr>
            <w:tcW w:w="567"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r>
      <w:tr w:rsidR="00AC12E7" w:rsidRPr="00AC12E7" w:rsidTr="00AC12E7">
        <w:trPr>
          <w:cantSplit/>
          <w:trHeight w:val="454"/>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spacing w:after="0" w:line="240" w:lineRule="exact"/>
              <w:rPr>
                <w:rFonts w:ascii="ＭＳ ゴシック" w:eastAsia="ＭＳ ゴシック" w:hAnsi="ＭＳ ゴシック" w:cs="Times New Roman"/>
                <w:kern w:val="2"/>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(3)</w:t>
            </w:r>
          </w:p>
        </w:tc>
        <w:tc>
          <w:tcPr>
            <w:tcW w:w="6344" w:type="dxa"/>
            <w:tcBorders>
              <w:top w:val="single" w:sz="4" w:space="0" w:color="auto"/>
              <w:left w:val="single" w:sz="4" w:space="0" w:color="auto"/>
              <w:bottom w:val="single" w:sz="4" w:space="0" w:color="auto"/>
              <w:right w:val="single" w:sz="4" w:space="0" w:color="auto"/>
            </w:tcBorders>
            <w:vAlign w:val="center"/>
            <w:hideMark/>
          </w:tcPr>
          <w:p w:rsidR="00AC12E7" w:rsidRPr="00AC12E7" w:rsidRDefault="00AC12E7" w:rsidP="00AC12E7">
            <w:pPr>
              <w:widowControl w:val="0"/>
              <w:spacing w:after="0" w:line="240" w:lineRule="exact"/>
              <w:jc w:val="both"/>
              <w:rPr>
                <w:rFonts w:ascii="ＭＳ ゴシック" w:eastAsia="ＭＳ ゴシック" w:hAnsi="ＭＳ ゴシック" w:cs="Times New Roman"/>
                <w:kern w:val="2"/>
                <w:sz w:val="20"/>
                <w:szCs w:val="20"/>
              </w:rPr>
            </w:pPr>
            <w:r w:rsidRPr="00AC12E7">
              <w:rPr>
                <w:rFonts w:ascii="ＭＳ ゴシック" w:eastAsia="ＭＳ ゴシック" w:hAnsi="ＭＳ ゴシック" w:cs="Times New Roman" w:hint="eastAsia"/>
                <w:kern w:val="2"/>
                <w:sz w:val="20"/>
                <w:szCs w:val="20"/>
              </w:rPr>
              <w:t>（1）及び（2）に規定するもののほか、共同住宅用非常コンセント設備は、令第29条の2第2項第2号及び第3号並びに規則第31条の2の規定の例により設置すること。</w:t>
            </w:r>
          </w:p>
        </w:tc>
        <w:tc>
          <w:tcPr>
            <w:tcW w:w="567"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C12E7" w:rsidRPr="00AC12E7" w:rsidRDefault="00AC12E7" w:rsidP="00AC12E7">
            <w:pPr>
              <w:widowControl w:val="0"/>
              <w:spacing w:after="0" w:line="240" w:lineRule="exact"/>
              <w:jc w:val="center"/>
              <w:rPr>
                <w:rFonts w:ascii="ＭＳ ゴシック" w:eastAsia="ＭＳ ゴシック" w:hAnsi="ＭＳ ゴシック" w:cs="Times New Roman"/>
                <w:kern w:val="2"/>
                <w:sz w:val="20"/>
                <w:szCs w:val="20"/>
              </w:rPr>
            </w:pPr>
          </w:p>
        </w:tc>
      </w:tr>
    </w:tbl>
    <w:p w:rsidR="00AC12E7" w:rsidRPr="00AC12E7" w:rsidRDefault="00AC12E7" w:rsidP="00AC12E7">
      <w:pPr>
        <w:widowControl w:val="0"/>
        <w:spacing w:after="0" w:line="240" w:lineRule="auto"/>
        <w:jc w:val="both"/>
        <w:rPr>
          <w:rFonts w:ascii="ＭＳ ゴシック" w:eastAsia="ＭＳ ゴシック" w:hAnsi="ＭＳ ゴシック" w:cs="Times New Roman"/>
          <w:kern w:val="2"/>
          <w:sz w:val="21"/>
          <w:szCs w:val="20"/>
        </w:rPr>
      </w:pPr>
      <w:r w:rsidRPr="00AC12E7">
        <w:rPr>
          <w:rFonts w:ascii="ＭＳ ゴシック" w:eastAsia="ＭＳ ゴシック" w:hAnsi="ＭＳ ゴシック" w:cs="Times New Roman" w:hint="eastAsia"/>
          <w:kern w:val="2"/>
          <w:sz w:val="21"/>
          <w:szCs w:val="20"/>
        </w:rPr>
        <w:t>※　該当する場合は、該当欄に○印をし、図面番号を記入してください。</w:t>
      </w:r>
    </w:p>
    <w:p w:rsidR="00AC12E7" w:rsidRPr="00AC12E7" w:rsidRDefault="00AC12E7" w:rsidP="00AC12E7">
      <w:pPr>
        <w:widowControl w:val="0"/>
        <w:spacing w:after="0" w:line="240" w:lineRule="auto"/>
        <w:jc w:val="both"/>
      </w:pPr>
      <w:r w:rsidRPr="00AC12E7">
        <w:rPr>
          <w:rFonts w:ascii="ＭＳ ゴシック" w:eastAsia="ＭＳ ゴシック" w:hAnsi="ＭＳ ゴシック" w:cs="Times New Roman" w:hint="eastAsia"/>
          <w:kern w:val="2"/>
          <w:sz w:val="21"/>
          <w:szCs w:val="20"/>
        </w:rPr>
        <w:t xml:space="preserve">　　なお、該当しない場合は、斜線としてください。</w:t>
      </w:r>
    </w:p>
    <w:bookmarkEnd w:id="0"/>
    <w:bookmarkEnd w:id="2"/>
    <w:sectPr w:rsidR="00AC12E7" w:rsidRPr="00AC12E7" w:rsidSect="000C5986">
      <w:headerReference w:type="default" r:id="rId8"/>
      <w:footerReference w:type="default" r:id="rId9"/>
      <w:type w:val="continuous"/>
      <w:pgSz w:w="11906" w:h="16838" w:code="9"/>
      <w:pgMar w:top="1701" w:right="1701" w:bottom="1701" w:left="1701" w:header="850" w:footer="283" w:gutter="0"/>
      <w:pgNumType w:fmt="numberInDash"/>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B78" w:rsidRDefault="00607B78">
      <w:r>
        <w:separator/>
      </w:r>
    </w:p>
  </w:endnote>
  <w:endnote w:type="continuationSeparator" w:id="0">
    <w:p w:rsidR="00607B78" w:rsidRDefault="0060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B78" w:rsidRDefault="00607B78">
    <w:pPr>
      <w:pStyle w:val="a5"/>
      <w:jc w:val="center"/>
    </w:pPr>
  </w:p>
  <w:p w:rsidR="00607B78" w:rsidRDefault="00607B78" w:rsidP="00BE0813">
    <w:pPr>
      <w:pStyle w:val="a5"/>
      <w:tabs>
        <w:tab w:val="clear" w:pos="4252"/>
        <w:tab w:val="clear" w:pos="8504"/>
        <w:tab w:val="left" w:pos="63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B78" w:rsidRDefault="00607B78">
      <w:r>
        <w:separator/>
      </w:r>
    </w:p>
  </w:footnote>
  <w:footnote w:type="continuationSeparator" w:id="0">
    <w:p w:rsidR="00607B78" w:rsidRDefault="00607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B78" w:rsidRPr="00A30FDF" w:rsidRDefault="00607B78" w:rsidP="00B60FFC">
    <w:pPr>
      <w:pStyle w:val="a3"/>
      <w:jc w:val="right"/>
      <w:rPr>
        <w:rFonts w:ascii="ＭＳ ゴシック" w:eastAsia="ＭＳ ゴシック" w:hAns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69D9"/>
    <w:multiLevelType w:val="hybridMultilevel"/>
    <w:tmpl w:val="D4AA2E50"/>
    <w:lvl w:ilvl="0" w:tplc="FFFFFFFF">
      <w:start w:val="1"/>
      <w:numFmt w:val="decimalEnclosedCircle"/>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33B2B82"/>
    <w:multiLevelType w:val="hybridMultilevel"/>
    <w:tmpl w:val="E6B68F56"/>
    <w:lvl w:ilvl="0" w:tplc="FFFFFFFF">
      <w:start w:val="2"/>
      <w:numFmt w:val="decimal"/>
      <w:lvlText w:val="(%1)"/>
      <w:lvlJc w:val="left"/>
      <w:pPr>
        <w:tabs>
          <w:tab w:val="num" w:pos="840"/>
        </w:tabs>
        <w:ind w:left="840" w:hanging="525"/>
      </w:pPr>
      <w:rPr>
        <w:rFonts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2" w15:restartNumberingAfterBreak="0">
    <w:nsid w:val="05484B01"/>
    <w:multiLevelType w:val="hybridMultilevel"/>
    <w:tmpl w:val="559A491C"/>
    <w:lvl w:ilvl="0" w:tplc="FFFFFFFF">
      <w:start w:val="1"/>
      <w:numFmt w:val="aiueo"/>
      <w:lvlText w:val="(%1)"/>
      <w:lvlJc w:val="left"/>
      <w:pPr>
        <w:tabs>
          <w:tab w:val="num" w:pos="1148"/>
        </w:tabs>
        <w:ind w:left="1148" w:hanging="360"/>
      </w:pPr>
      <w:rPr>
        <w:rFonts w:hint="default"/>
        <w:b w:val="0"/>
        <w:u w:val="none"/>
      </w:rPr>
    </w:lvl>
    <w:lvl w:ilvl="1" w:tplc="FFFFFFFF" w:tentative="1">
      <w:start w:val="1"/>
      <w:numFmt w:val="aiueoFullWidth"/>
      <w:lvlText w:val="(%2)"/>
      <w:lvlJc w:val="left"/>
      <w:pPr>
        <w:tabs>
          <w:tab w:val="num" w:pos="1628"/>
        </w:tabs>
        <w:ind w:left="1628" w:hanging="420"/>
      </w:pPr>
    </w:lvl>
    <w:lvl w:ilvl="2" w:tplc="FFFFFFFF" w:tentative="1">
      <w:start w:val="1"/>
      <w:numFmt w:val="decimalEnclosedCircle"/>
      <w:lvlText w:val="%3"/>
      <w:lvlJc w:val="left"/>
      <w:pPr>
        <w:tabs>
          <w:tab w:val="num" w:pos="2048"/>
        </w:tabs>
        <w:ind w:left="2048" w:hanging="420"/>
      </w:pPr>
    </w:lvl>
    <w:lvl w:ilvl="3" w:tplc="FFFFFFFF" w:tentative="1">
      <w:start w:val="1"/>
      <w:numFmt w:val="decimal"/>
      <w:lvlText w:val="%4."/>
      <w:lvlJc w:val="left"/>
      <w:pPr>
        <w:tabs>
          <w:tab w:val="num" w:pos="2468"/>
        </w:tabs>
        <w:ind w:left="2468" w:hanging="420"/>
      </w:pPr>
    </w:lvl>
    <w:lvl w:ilvl="4" w:tplc="FFFFFFFF" w:tentative="1">
      <w:start w:val="1"/>
      <w:numFmt w:val="aiueoFullWidth"/>
      <w:lvlText w:val="(%5)"/>
      <w:lvlJc w:val="left"/>
      <w:pPr>
        <w:tabs>
          <w:tab w:val="num" w:pos="2888"/>
        </w:tabs>
        <w:ind w:left="2888" w:hanging="420"/>
      </w:pPr>
    </w:lvl>
    <w:lvl w:ilvl="5" w:tplc="FFFFFFFF" w:tentative="1">
      <w:start w:val="1"/>
      <w:numFmt w:val="decimalEnclosedCircle"/>
      <w:lvlText w:val="%6"/>
      <w:lvlJc w:val="left"/>
      <w:pPr>
        <w:tabs>
          <w:tab w:val="num" w:pos="3308"/>
        </w:tabs>
        <w:ind w:left="3308" w:hanging="420"/>
      </w:pPr>
    </w:lvl>
    <w:lvl w:ilvl="6" w:tplc="FFFFFFFF" w:tentative="1">
      <w:start w:val="1"/>
      <w:numFmt w:val="decimal"/>
      <w:lvlText w:val="%7."/>
      <w:lvlJc w:val="left"/>
      <w:pPr>
        <w:tabs>
          <w:tab w:val="num" w:pos="3728"/>
        </w:tabs>
        <w:ind w:left="3728" w:hanging="420"/>
      </w:pPr>
    </w:lvl>
    <w:lvl w:ilvl="7" w:tplc="FFFFFFFF" w:tentative="1">
      <w:start w:val="1"/>
      <w:numFmt w:val="aiueoFullWidth"/>
      <w:lvlText w:val="(%8)"/>
      <w:lvlJc w:val="left"/>
      <w:pPr>
        <w:tabs>
          <w:tab w:val="num" w:pos="4148"/>
        </w:tabs>
        <w:ind w:left="4148" w:hanging="420"/>
      </w:pPr>
    </w:lvl>
    <w:lvl w:ilvl="8" w:tplc="FFFFFFFF" w:tentative="1">
      <w:start w:val="1"/>
      <w:numFmt w:val="decimalEnclosedCircle"/>
      <w:lvlText w:val="%9"/>
      <w:lvlJc w:val="left"/>
      <w:pPr>
        <w:tabs>
          <w:tab w:val="num" w:pos="4568"/>
        </w:tabs>
        <w:ind w:left="4568" w:hanging="420"/>
      </w:pPr>
    </w:lvl>
  </w:abstractNum>
  <w:abstractNum w:abstractNumId="3" w15:restartNumberingAfterBreak="0">
    <w:nsid w:val="087640DB"/>
    <w:multiLevelType w:val="hybridMultilevel"/>
    <w:tmpl w:val="A774B1FC"/>
    <w:lvl w:ilvl="0" w:tplc="FFFFFFFF">
      <w:start w:val="1"/>
      <w:numFmt w:val="aiueo"/>
      <w:lvlText w:val="（%1）"/>
      <w:lvlJc w:val="left"/>
      <w:pPr>
        <w:tabs>
          <w:tab w:val="num" w:pos="1515"/>
        </w:tabs>
        <w:ind w:left="1515" w:hanging="720"/>
      </w:pPr>
      <w:rPr>
        <w:rFonts w:hint="default"/>
      </w:rPr>
    </w:lvl>
    <w:lvl w:ilvl="1" w:tplc="FFFFFFFF" w:tentative="1">
      <w:start w:val="1"/>
      <w:numFmt w:val="aiueoFullWidth"/>
      <w:lvlText w:val="(%2)"/>
      <w:lvlJc w:val="left"/>
      <w:pPr>
        <w:tabs>
          <w:tab w:val="num" w:pos="1635"/>
        </w:tabs>
        <w:ind w:left="1635" w:hanging="420"/>
      </w:pPr>
    </w:lvl>
    <w:lvl w:ilvl="2" w:tplc="FFFFFFFF" w:tentative="1">
      <w:start w:val="1"/>
      <w:numFmt w:val="decimalEnclosedCircle"/>
      <w:lvlText w:val="%3"/>
      <w:lvlJc w:val="left"/>
      <w:pPr>
        <w:tabs>
          <w:tab w:val="num" w:pos="2055"/>
        </w:tabs>
        <w:ind w:left="2055" w:hanging="420"/>
      </w:pPr>
    </w:lvl>
    <w:lvl w:ilvl="3" w:tplc="FFFFFFFF" w:tentative="1">
      <w:start w:val="1"/>
      <w:numFmt w:val="decimal"/>
      <w:lvlText w:val="%4."/>
      <w:lvlJc w:val="left"/>
      <w:pPr>
        <w:tabs>
          <w:tab w:val="num" w:pos="2475"/>
        </w:tabs>
        <w:ind w:left="2475" w:hanging="420"/>
      </w:pPr>
    </w:lvl>
    <w:lvl w:ilvl="4" w:tplc="FFFFFFFF" w:tentative="1">
      <w:start w:val="1"/>
      <w:numFmt w:val="aiueoFullWidth"/>
      <w:lvlText w:val="(%5)"/>
      <w:lvlJc w:val="left"/>
      <w:pPr>
        <w:tabs>
          <w:tab w:val="num" w:pos="2895"/>
        </w:tabs>
        <w:ind w:left="2895" w:hanging="420"/>
      </w:pPr>
    </w:lvl>
    <w:lvl w:ilvl="5" w:tplc="FFFFFFFF" w:tentative="1">
      <w:start w:val="1"/>
      <w:numFmt w:val="decimalEnclosedCircle"/>
      <w:lvlText w:val="%6"/>
      <w:lvlJc w:val="left"/>
      <w:pPr>
        <w:tabs>
          <w:tab w:val="num" w:pos="3315"/>
        </w:tabs>
        <w:ind w:left="3315" w:hanging="420"/>
      </w:pPr>
    </w:lvl>
    <w:lvl w:ilvl="6" w:tplc="FFFFFFFF" w:tentative="1">
      <w:start w:val="1"/>
      <w:numFmt w:val="decimal"/>
      <w:lvlText w:val="%7."/>
      <w:lvlJc w:val="left"/>
      <w:pPr>
        <w:tabs>
          <w:tab w:val="num" w:pos="3735"/>
        </w:tabs>
        <w:ind w:left="3735" w:hanging="420"/>
      </w:pPr>
    </w:lvl>
    <w:lvl w:ilvl="7" w:tplc="FFFFFFFF" w:tentative="1">
      <w:start w:val="1"/>
      <w:numFmt w:val="aiueoFullWidth"/>
      <w:lvlText w:val="(%8)"/>
      <w:lvlJc w:val="left"/>
      <w:pPr>
        <w:tabs>
          <w:tab w:val="num" w:pos="4155"/>
        </w:tabs>
        <w:ind w:left="4155" w:hanging="420"/>
      </w:pPr>
    </w:lvl>
    <w:lvl w:ilvl="8" w:tplc="FFFFFFFF" w:tentative="1">
      <w:start w:val="1"/>
      <w:numFmt w:val="decimalEnclosedCircle"/>
      <w:lvlText w:val="%9"/>
      <w:lvlJc w:val="left"/>
      <w:pPr>
        <w:tabs>
          <w:tab w:val="num" w:pos="4575"/>
        </w:tabs>
        <w:ind w:left="4575" w:hanging="420"/>
      </w:pPr>
    </w:lvl>
  </w:abstractNum>
  <w:abstractNum w:abstractNumId="4" w15:restartNumberingAfterBreak="0">
    <w:nsid w:val="098E3895"/>
    <w:multiLevelType w:val="hybridMultilevel"/>
    <w:tmpl w:val="180A7E3E"/>
    <w:lvl w:ilvl="0" w:tplc="FFFFFFFF">
      <w:start w:val="13"/>
      <w:numFmt w:val="decimal"/>
      <w:lvlText w:val="(%1)"/>
      <w:lvlJc w:val="left"/>
      <w:pPr>
        <w:tabs>
          <w:tab w:val="num" w:pos="721"/>
        </w:tabs>
        <w:ind w:left="721" w:hanging="540"/>
      </w:pPr>
      <w:rPr>
        <w:rFonts w:hint="default"/>
      </w:rPr>
    </w:lvl>
    <w:lvl w:ilvl="1" w:tplc="FFFFFFFF" w:tentative="1">
      <w:start w:val="1"/>
      <w:numFmt w:val="aiueoFullWidth"/>
      <w:lvlText w:val="(%2)"/>
      <w:lvlJc w:val="left"/>
      <w:pPr>
        <w:tabs>
          <w:tab w:val="num" w:pos="1021"/>
        </w:tabs>
        <w:ind w:left="1021" w:hanging="420"/>
      </w:pPr>
    </w:lvl>
    <w:lvl w:ilvl="2" w:tplc="FFFFFFFF" w:tentative="1">
      <w:start w:val="1"/>
      <w:numFmt w:val="decimalEnclosedCircle"/>
      <w:lvlText w:val="%3"/>
      <w:lvlJc w:val="left"/>
      <w:pPr>
        <w:tabs>
          <w:tab w:val="num" w:pos="1441"/>
        </w:tabs>
        <w:ind w:left="1441" w:hanging="420"/>
      </w:pPr>
    </w:lvl>
    <w:lvl w:ilvl="3" w:tplc="FFFFFFFF" w:tentative="1">
      <w:start w:val="1"/>
      <w:numFmt w:val="decimal"/>
      <w:lvlText w:val="%4."/>
      <w:lvlJc w:val="left"/>
      <w:pPr>
        <w:tabs>
          <w:tab w:val="num" w:pos="1861"/>
        </w:tabs>
        <w:ind w:left="1861" w:hanging="420"/>
      </w:pPr>
    </w:lvl>
    <w:lvl w:ilvl="4" w:tplc="FFFFFFFF" w:tentative="1">
      <w:start w:val="1"/>
      <w:numFmt w:val="aiueoFullWidth"/>
      <w:lvlText w:val="(%5)"/>
      <w:lvlJc w:val="left"/>
      <w:pPr>
        <w:tabs>
          <w:tab w:val="num" w:pos="2281"/>
        </w:tabs>
        <w:ind w:left="2281" w:hanging="420"/>
      </w:pPr>
    </w:lvl>
    <w:lvl w:ilvl="5" w:tplc="FFFFFFFF" w:tentative="1">
      <w:start w:val="1"/>
      <w:numFmt w:val="decimalEnclosedCircle"/>
      <w:lvlText w:val="%6"/>
      <w:lvlJc w:val="left"/>
      <w:pPr>
        <w:tabs>
          <w:tab w:val="num" w:pos="2701"/>
        </w:tabs>
        <w:ind w:left="2701" w:hanging="420"/>
      </w:pPr>
    </w:lvl>
    <w:lvl w:ilvl="6" w:tplc="FFFFFFFF" w:tentative="1">
      <w:start w:val="1"/>
      <w:numFmt w:val="decimal"/>
      <w:lvlText w:val="%7."/>
      <w:lvlJc w:val="left"/>
      <w:pPr>
        <w:tabs>
          <w:tab w:val="num" w:pos="3121"/>
        </w:tabs>
        <w:ind w:left="3121" w:hanging="420"/>
      </w:pPr>
    </w:lvl>
    <w:lvl w:ilvl="7" w:tplc="FFFFFFFF" w:tentative="1">
      <w:start w:val="1"/>
      <w:numFmt w:val="aiueoFullWidth"/>
      <w:lvlText w:val="(%8)"/>
      <w:lvlJc w:val="left"/>
      <w:pPr>
        <w:tabs>
          <w:tab w:val="num" w:pos="3541"/>
        </w:tabs>
        <w:ind w:left="3541" w:hanging="420"/>
      </w:pPr>
    </w:lvl>
    <w:lvl w:ilvl="8" w:tplc="FFFFFFFF" w:tentative="1">
      <w:start w:val="1"/>
      <w:numFmt w:val="decimalEnclosedCircle"/>
      <w:lvlText w:val="%9"/>
      <w:lvlJc w:val="left"/>
      <w:pPr>
        <w:tabs>
          <w:tab w:val="num" w:pos="3961"/>
        </w:tabs>
        <w:ind w:left="3961" w:hanging="420"/>
      </w:pPr>
    </w:lvl>
  </w:abstractNum>
  <w:abstractNum w:abstractNumId="5" w15:restartNumberingAfterBreak="0">
    <w:nsid w:val="0E5F7FE0"/>
    <w:multiLevelType w:val="hybridMultilevel"/>
    <w:tmpl w:val="11BCBA12"/>
    <w:lvl w:ilvl="0" w:tplc="FFFFFFFF">
      <w:start w:val="6"/>
      <w:numFmt w:val="decimal"/>
      <w:lvlText w:val="(%1)"/>
      <w:lvlJc w:val="left"/>
      <w:pPr>
        <w:tabs>
          <w:tab w:val="num" w:pos="675"/>
        </w:tabs>
        <w:ind w:left="675" w:hanging="360"/>
      </w:pPr>
      <w:rPr>
        <w:rFonts w:ascii="Century" w:hAnsi="Century"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6" w15:restartNumberingAfterBreak="0">
    <w:nsid w:val="0EFF71AB"/>
    <w:multiLevelType w:val="hybridMultilevel"/>
    <w:tmpl w:val="9F783042"/>
    <w:lvl w:ilvl="0" w:tplc="FFFFFFFF">
      <w:start w:val="2"/>
      <w:numFmt w:val="decimal"/>
      <w:lvlText w:val="(%1)"/>
      <w:lvlJc w:val="left"/>
      <w:pPr>
        <w:tabs>
          <w:tab w:val="num" w:pos="840"/>
        </w:tabs>
        <w:ind w:left="840" w:hanging="525"/>
      </w:pPr>
      <w:rPr>
        <w:rFonts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7" w15:restartNumberingAfterBreak="0">
    <w:nsid w:val="11DD051E"/>
    <w:multiLevelType w:val="hybridMultilevel"/>
    <w:tmpl w:val="AFDE62C0"/>
    <w:lvl w:ilvl="0" w:tplc="FFFFFFFF">
      <w:start w:val="1"/>
      <w:numFmt w:val="aiueo"/>
      <w:lvlText w:val="(%1)"/>
      <w:lvlJc w:val="left"/>
      <w:pPr>
        <w:tabs>
          <w:tab w:val="num" w:pos="1260"/>
        </w:tabs>
        <w:ind w:left="1260" w:hanging="525"/>
      </w:pPr>
      <w:rPr>
        <w:rFonts w:hint="default"/>
      </w:rPr>
    </w:lvl>
    <w:lvl w:ilvl="1" w:tplc="FFFFFFFF" w:tentative="1">
      <w:start w:val="1"/>
      <w:numFmt w:val="aiueoFullWidth"/>
      <w:lvlText w:val="(%2)"/>
      <w:lvlJc w:val="left"/>
      <w:pPr>
        <w:tabs>
          <w:tab w:val="num" w:pos="1575"/>
        </w:tabs>
        <w:ind w:left="1575" w:hanging="420"/>
      </w:pPr>
    </w:lvl>
    <w:lvl w:ilvl="2" w:tplc="FFFFFFFF" w:tentative="1">
      <w:start w:val="1"/>
      <w:numFmt w:val="decimalEnclosedCircle"/>
      <w:lvlText w:val="%3"/>
      <w:lvlJc w:val="left"/>
      <w:pPr>
        <w:tabs>
          <w:tab w:val="num" w:pos="1995"/>
        </w:tabs>
        <w:ind w:left="1995" w:hanging="420"/>
      </w:pPr>
    </w:lvl>
    <w:lvl w:ilvl="3" w:tplc="FFFFFFFF" w:tentative="1">
      <w:start w:val="1"/>
      <w:numFmt w:val="decimal"/>
      <w:lvlText w:val="%4."/>
      <w:lvlJc w:val="left"/>
      <w:pPr>
        <w:tabs>
          <w:tab w:val="num" w:pos="2415"/>
        </w:tabs>
        <w:ind w:left="2415" w:hanging="420"/>
      </w:pPr>
    </w:lvl>
    <w:lvl w:ilvl="4" w:tplc="FFFFFFFF" w:tentative="1">
      <w:start w:val="1"/>
      <w:numFmt w:val="aiueoFullWidth"/>
      <w:lvlText w:val="(%5)"/>
      <w:lvlJc w:val="left"/>
      <w:pPr>
        <w:tabs>
          <w:tab w:val="num" w:pos="2835"/>
        </w:tabs>
        <w:ind w:left="2835" w:hanging="420"/>
      </w:pPr>
    </w:lvl>
    <w:lvl w:ilvl="5" w:tplc="FFFFFFFF" w:tentative="1">
      <w:start w:val="1"/>
      <w:numFmt w:val="decimalEnclosedCircle"/>
      <w:lvlText w:val="%6"/>
      <w:lvlJc w:val="left"/>
      <w:pPr>
        <w:tabs>
          <w:tab w:val="num" w:pos="3255"/>
        </w:tabs>
        <w:ind w:left="3255" w:hanging="420"/>
      </w:pPr>
    </w:lvl>
    <w:lvl w:ilvl="6" w:tplc="FFFFFFFF" w:tentative="1">
      <w:start w:val="1"/>
      <w:numFmt w:val="decimal"/>
      <w:lvlText w:val="%7."/>
      <w:lvlJc w:val="left"/>
      <w:pPr>
        <w:tabs>
          <w:tab w:val="num" w:pos="3675"/>
        </w:tabs>
        <w:ind w:left="3675" w:hanging="420"/>
      </w:pPr>
    </w:lvl>
    <w:lvl w:ilvl="7" w:tplc="FFFFFFFF" w:tentative="1">
      <w:start w:val="1"/>
      <w:numFmt w:val="aiueoFullWidth"/>
      <w:lvlText w:val="(%8)"/>
      <w:lvlJc w:val="left"/>
      <w:pPr>
        <w:tabs>
          <w:tab w:val="num" w:pos="4095"/>
        </w:tabs>
        <w:ind w:left="4095" w:hanging="420"/>
      </w:pPr>
    </w:lvl>
    <w:lvl w:ilvl="8" w:tplc="FFFFFFFF" w:tentative="1">
      <w:start w:val="1"/>
      <w:numFmt w:val="decimalEnclosedCircle"/>
      <w:lvlText w:val="%9"/>
      <w:lvlJc w:val="left"/>
      <w:pPr>
        <w:tabs>
          <w:tab w:val="num" w:pos="4515"/>
        </w:tabs>
        <w:ind w:left="4515" w:hanging="420"/>
      </w:pPr>
    </w:lvl>
  </w:abstractNum>
  <w:abstractNum w:abstractNumId="8" w15:restartNumberingAfterBreak="0">
    <w:nsid w:val="11F805F1"/>
    <w:multiLevelType w:val="hybridMultilevel"/>
    <w:tmpl w:val="903E1BA2"/>
    <w:lvl w:ilvl="0" w:tplc="FFFFFFFF">
      <w:start w:val="1"/>
      <w:numFmt w:val="iroha"/>
      <w:lvlText w:val="（%1）"/>
      <w:lvlJc w:val="left"/>
      <w:pPr>
        <w:tabs>
          <w:tab w:val="num" w:pos="1140"/>
        </w:tabs>
        <w:ind w:left="1140" w:hanging="7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9" w15:restartNumberingAfterBreak="0">
    <w:nsid w:val="164753B8"/>
    <w:multiLevelType w:val="hybridMultilevel"/>
    <w:tmpl w:val="076C0B48"/>
    <w:lvl w:ilvl="0" w:tplc="FFFFFFFF">
      <w:start w:val="1"/>
      <w:numFmt w:val="aiueo"/>
      <w:lvlText w:val="（%1）"/>
      <w:lvlJc w:val="left"/>
      <w:pPr>
        <w:tabs>
          <w:tab w:val="num" w:pos="1350"/>
        </w:tabs>
        <w:ind w:left="1350" w:hanging="720"/>
      </w:pPr>
      <w:rPr>
        <w:rFonts w:hint="default"/>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10" w15:restartNumberingAfterBreak="0">
    <w:nsid w:val="19C7265B"/>
    <w:multiLevelType w:val="hybridMultilevel"/>
    <w:tmpl w:val="E5D81FE4"/>
    <w:lvl w:ilvl="0" w:tplc="FFFFFFFF">
      <w:start w:val="1"/>
      <w:numFmt w:val="aiueo"/>
      <w:lvlText w:val="（%1）"/>
      <w:lvlJc w:val="left"/>
      <w:pPr>
        <w:tabs>
          <w:tab w:val="num" w:pos="1140"/>
        </w:tabs>
        <w:ind w:left="1140" w:hanging="7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1" w15:restartNumberingAfterBreak="0">
    <w:nsid w:val="1A7F3333"/>
    <w:multiLevelType w:val="hybridMultilevel"/>
    <w:tmpl w:val="531E3E0C"/>
    <w:lvl w:ilvl="0" w:tplc="FFFFFFFF">
      <w:start w:val="8"/>
      <w:numFmt w:val="aiueo"/>
      <w:lvlText w:val="(%1)"/>
      <w:lvlJc w:val="left"/>
      <w:pPr>
        <w:tabs>
          <w:tab w:val="num" w:pos="1260"/>
        </w:tabs>
        <w:ind w:left="1260" w:hanging="525"/>
      </w:pPr>
      <w:rPr>
        <w:rFonts w:hint="default"/>
      </w:rPr>
    </w:lvl>
    <w:lvl w:ilvl="1" w:tplc="FFFFFFFF" w:tentative="1">
      <w:start w:val="1"/>
      <w:numFmt w:val="aiueoFullWidth"/>
      <w:lvlText w:val="(%2)"/>
      <w:lvlJc w:val="left"/>
      <w:pPr>
        <w:tabs>
          <w:tab w:val="num" w:pos="1575"/>
        </w:tabs>
        <w:ind w:left="1575" w:hanging="420"/>
      </w:pPr>
    </w:lvl>
    <w:lvl w:ilvl="2" w:tplc="FFFFFFFF" w:tentative="1">
      <w:start w:val="1"/>
      <w:numFmt w:val="decimalEnclosedCircle"/>
      <w:lvlText w:val="%3"/>
      <w:lvlJc w:val="left"/>
      <w:pPr>
        <w:tabs>
          <w:tab w:val="num" w:pos="1995"/>
        </w:tabs>
        <w:ind w:left="1995" w:hanging="420"/>
      </w:pPr>
    </w:lvl>
    <w:lvl w:ilvl="3" w:tplc="FFFFFFFF" w:tentative="1">
      <w:start w:val="1"/>
      <w:numFmt w:val="decimal"/>
      <w:lvlText w:val="%4."/>
      <w:lvlJc w:val="left"/>
      <w:pPr>
        <w:tabs>
          <w:tab w:val="num" w:pos="2415"/>
        </w:tabs>
        <w:ind w:left="2415" w:hanging="420"/>
      </w:pPr>
    </w:lvl>
    <w:lvl w:ilvl="4" w:tplc="FFFFFFFF" w:tentative="1">
      <w:start w:val="1"/>
      <w:numFmt w:val="aiueoFullWidth"/>
      <w:lvlText w:val="(%5)"/>
      <w:lvlJc w:val="left"/>
      <w:pPr>
        <w:tabs>
          <w:tab w:val="num" w:pos="2835"/>
        </w:tabs>
        <w:ind w:left="2835" w:hanging="420"/>
      </w:pPr>
    </w:lvl>
    <w:lvl w:ilvl="5" w:tplc="FFFFFFFF" w:tentative="1">
      <w:start w:val="1"/>
      <w:numFmt w:val="decimalEnclosedCircle"/>
      <w:lvlText w:val="%6"/>
      <w:lvlJc w:val="left"/>
      <w:pPr>
        <w:tabs>
          <w:tab w:val="num" w:pos="3255"/>
        </w:tabs>
        <w:ind w:left="3255" w:hanging="420"/>
      </w:pPr>
    </w:lvl>
    <w:lvl w:ilvl="6" w:tplc="FFFFFFFF" w:tentative="1">
      <w:start w:val="1"/>
      <w:numFmt w:val="decimal"/>
      <w:lvlText w:val="%7."/>
      <w:lvlJc w:val="left"/>
      <w:pPr>
        <w:tabs>
          <w:tab w:val="num" w:pos="3675"/>
        </w:tabs>
        <w:ind w:left="3675" w:hanging="420"/>
      </w:pPr>
    </w:lvl>
    <w:lvl w:ilvl="7" w:tplc="FFFFFFFF" w:tentative="1">
      <w:start w:val="1"/>
      <w:numFmt w:val="aiueoFullWidth"/>
      <w:lvlText w:val="(%8)"/>
      <w:lvlJc w:val="left"/>
      <w:pPr>
        <w:tabs>
          <w:tab w:val="num" w:pos="4095"/>
        </w:tabs>
        <w:ind w:left="4095" w:hanging="420"/>
      </w:pPr>
    </w:lvl>
    <w:lvl w:ilvl="8" w:tplc="FFFFFFFF" w:tentative="1">
      <w:start w:val="1"/>
      <w:numFmt w:val="decimalEnclosedCircle"/>
      <w:lvlText w:val="%9"/>
      <w:lvlJc w:val="left"/>
      <w:pPr>
        <w:tabs>
          <w:tab w:val="num" w:pos="4515"/>
        </w:tabs>
        <w:ind w:left="4515" w:hanging="420"/>
      </w:pPr>
    </w:lvl>
  </w:abstractNum>
  <w:abstractNum w:abstractNumId="12" w15:restartNumberingAfterBreak="0">
    <w:nsid w:val="1A8221B8"/>
    <w:multiLevelType w:val="hybridMultilevel"/>
    <w:tmpl w:val="E00483B2"/>
    <w:lvl w:ilvl="0" w:tplc="FFFFFFFF">
      <w:start w:val="1"/>
      <w:numFmt w:val="decimal"/>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3" w15:restartNumberingAfterBreak="0">
    <w:nsid w:val="1D822D1C"/>
    <w:multiLevelType w:val="hybridMultilevel"/>
    <w:tmpl w:val="A888FC88"/>
    <w:lvl w:ilvl="0" w:tplc="FFFFFFFF">
      <w:start w:val="5"/>
      <w:numFmt w:val="decimal"/>
      <w:lvlText w:val="(%1)"/>
      <w:lvlJc w:val="left"/>
      <w:pPr>
        <w:tabs>
          <w:tab w:val="num" w:pos="810"/>
        </w:tabs>
        <w:ind w:left="810" w:hanging="495"/>
      </w:pPr>
      <w:rPr>
        <w:rFonts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4" w15:restartNumberingAfterBreak="0">
    <w:nsid w:val="1F9E3025"/>
    <w:multiLevelType w:val="hybridMultilevel"/>
    <w:tmpl w:val="ADF8AC0E"/>
    <w:lvl w:ilvl="0" w:tplc="FFFFFFFF">
      <w:start w:val="1"/>
      <w:numFmt w:val="decimalEnclosedCircle"/>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20535630"/>
    <w:multiLevelType w:val="hybridMultilevel"/>
    <w:tmpl w:val="B22022A4"/>
    <w:lvl w:ilvl="0" w:tplc="FFFFFFFF">
      <w:start w:val="6"/>
      <w:numFmt w:val="decimal"/>
      <w:lvlText w:val="(%1)"/>
      <w:lvlJc w:val="left"/>
      <w:pPr>
        <w:tabs>
          <w:tab w:val="num" w:pos="631"/>
        </w:tabs>
        <w:ind w:left="631" w:hanging="450"/>
      </w:pPr>
      <w:rPr>
        <w:rFonts w:hint="default"/>
      </w:rPr>
    </w:lvl>
    <w:lvl w:ilvl="1" w:tplc="FFFFFFFF" w:tentative="1">
      <w:start w:val="1"/>
      <w:numFmt w:val="aiueoFullWidth"/>
      <w:lvlText w:val="(%2)"/>
      <w:lvlJc w:val="left"/>
      <w:pPr>
        <w:tabs>
          <w:tab w:val="num" w:pos="1021"/>
        </w:tabs>
        <w:ind w:left="1021" w:hanging="420"/>
      </w:pPr>
    </w:lvl>
    <w:lvl w:ilvl="2" w:tplc="FFFFFFFF" w:tentative="1">
      <w:start w:val="1"/>
      <w:numFmt w:val="decimalEnclosedCircle"/>
      <w:lvlText w:val="%3"/>
      <w:lvlJc w:val="left"/>
      <w:pPr>
        <w:tabs>
          <w:tab w:val="num" w:pos="1441"/>
        </w:tabs>
        <w:ind w:left="1441" w:hanging="420"/>
      </w:pPr>
    </w:lvl>
    <w:lvl w:ilvl="3" w:tplc="FFFFFFFF" w:tentative="1">
      <w:start w:val="1"/>
      <w:numFmt w:val="decimal"/>
      <w:lvlText w:val="%4."/>
      <w:lvlJc w:val="left"/>
      <w:pPr>
        <w:tabs>
          <w:tab w:val="num" w:pos="1861"/>
        </w:tabs>
        <w:ind w:left="1861" w:hanging="420"/>
      </w:pPr>
    </w:lvl>
    <w:lvl w:ilvl="4" w:tplc="FFFFFFFF" w:tentative="1">
      <w:start w:val="1"/>
      <w:numFmt w:val="aiueoFullWidth"/>
      <w:lvlText w:val="(%5)"/>
      <w:lvlJc w:val="left"/>
      <w:pPr>
        <w:tabs>
          <w:tab w:val="num" w:pos="2281"/>
        </w:tabs>
        <w:ind w:left="2281" w:hanging="420"/>
      </w:pPr>
    </w:lvl>
    <w:lvl w:ilvl="5" w:tplc="FFFFFFFF" w:tentative="1">
      <w:start w:val="1"/>
      <w:numFmt w:val="decimalEnclosedCircle"/>
      <w:lvlText w:val="%6"/>
      <w:lvlJc w:val="left"/>
      <w:pPr>
        <w:tabs>
          <w:tab w:val="num" w:pos="2701"/>
        </w:tabs>
        <w:ind w:left="2701" w:hanging="420"/>
      </w:pPr>
    </w:lvl>
    <w:lvl w:ilvl="6" w:tplc="FFFFFFFF" w:tentative="1">
      <w:start w:val="1"/>
      <w:numFmt w:val="decimal"/>
      <w:lvlText w:val="%7."/>
      <w:lvlJc w:val="left"/>
      <w:pPr>
        <w:tabs>
          <w:tab w:val="num" w:pos="3121"/>
        </w:tabs>
        <w:ind w:left="3121" w:hanging="420"/>
      </w:pPr>
    </w:lvl>
    <w:lvl w:ilvl="7" w:tplc="FFFFFFFF" w:tentative="1">
      <w:start w:val="1"/>
      <w:numFmt w:val="aiueoFullWidth"/>
      <w:lvlText w:val="(%8)"/>
      <w:lvlJc w:val="left"/>
      <w:pPr>
        <w:tabs>
          <w:tab w:val="num" w:pos="3541"/>
        </w:tabs>
        <w:ind w:left="3541" w:hanging="420"/>
      </w:pPr>
    </w:lvl>
    <w:lvl w:ilvl="8" w:tplc="FFFFFFFF" w:tentative="1">
      <w:start w:val="1"/>
      <w:numFmt w:val="decimalEnclosedCircle"/>
      <w:lvlText w:val="%9"/>
      <w:lvlJc w:val="left"/>
      <w:pPr>
        <w:tabs>
          <w:tab w:val="num" w:pos="3961"/>
        </w:tabs>
        <w:ind w:left="3961" w:hanging="420"/>
      </w:pPr>
    </w:lvl>
  </w:abstractNum>
  <w:abstractNum w:abstractNumId="16" w15:restartNumberingAfterBreak="0">
    <w:nsid w:val="231928A3"/>
    <w:multiLevelType w:val="hybridMultilevel"/>
    <w:tmpl w:val="9230C238"/>
    <w:lvl w:ilvl="0" w:tplc="FFFFFFFF">
      <w:start w:val="2"/>
      <w:numFmt w:val="decimal"/>
      <w:lvlText w:val="(%1)"/>
      <w:lvlJc w:val="left"/>
      <w:pPr>
        <w:tabs>
          <w:tab w:val="num" w:pos="840"/>
        </w:tabs>
        <w:ind w:left="840" w:hanging="525"/>
      </w:pPr>
      <w:rPr>
        <w:rFonts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7" w15:restartNumberingAfterBreak="0">
    <w:nsid w:val="28226872"/>
    <w:multiLevelType w:val="hybridMultilevel"/>
    <w:tmpl w:val="53B0E69A"/>
    <w:lvl w:ilvl="0" w:tplc="FFFFFFFF">
      <w:start w:val="2"/>
      <w:numFmt w:val="aiueo"/>
      <w:lvlText w:val="(%1)"/>
      <w:lvlJc w:val="left"/>
      <w:pPr>
        <w:tabs>
          <w:tab w:val="num" w:pos="1260"/>
        </w:tabs>
        <w:ind w:left="1260" w:hanging="525"/>
      </w:pPr>
      <w:rPr>
        <w:rFonts w:hint="default"/>
      </w:rPr>
    </w:lvl>
    <w:lvl w:ilvl="1" w:tplc="FFFFFFFF" w:tentative="1">
      <w:start w:val="1"/>
      <w:numFmt w:val="aiueoFullWidth"/>
      <w:lvlText w:val="(%2)"/>
      <w:lvlJc w:val="left"/>
      <w:pPr>
        <w:tabs>
          <w:tab w:val="num" w:pos="1575"/>
        </w:tabs>
        <w:ind w:left="1575" w:hanging="420"/>
      </w:pPr>
    </w:lvl>
    <w:lvl w:ilvl="2" w:tplc="FFFFFFFF" w:tentative="1">
      <w:start w:val="1"/>
      <w:numFmt w:val="decimalEnclosedCircle"/>
      <w:lvlText w:val="%3"/>
      <w:lvlJc w:val="left"/>
      <w:pPr>
        <w:tabs>
          <w:tab w:val="num" w:pos="1995"/>
        </w:tabs>
        <w:ind w:left="1995" w:hanging="420"/>
      </w:pPr>
    </w:lvl>
    <w:lvl w:ilvl="3" w:tplc="FFFFFFFF" w:tentative="1">
      <w:start w:val="1"/>
      <w:numFmt w:val="decimal"/>
      <w:lvlText w:val="%4."/>
      <w:lvlJc w:val="left"/>
      <w:pPr>
        <w:tabs>
          <w:tab w:val="num" w:pos="2415"/>
        </w:tabs>
        <w:ind w:left="2415" w:hanging="420"/>
      </w:pPr>
    </w:lvl>
    <w:lvl w:ilvl="4" w:tplc="FFFFFFFF" w:tentative="1">
      <w:start w:val="1"/>
      <w:numFmt w:val="aiueoFullWidth"/>
      <w:lvlText w:val="(%5)"/>
      <w:lvlJc w:val="left"/>
      <w:pPr>
        <w:tabs>
          <w:tab w:val="num" w:pos="2835"/>
        </w:tabs>
        <w:ind w:left="2835" w:hanging="420"/>
      </w:pPr>
    </w:lvl>
    <w:lvl w:ilvl="5" w:tplc="FFFFFFFF" w:tentative="1">
      <w:start w:val="1"/>
      <w:numFmt w:val="decimalEnclosedCircle"/>
      <w:lvlText w:val="%6"/>
      <w:lvlJc w:val="left"/>
      <w:pPr>
        <w:tabs>
          <w:tab w:val="num" w:pos="3255"/>
        </w:tabs>
        <w:ind w:left="3255" w:hanging="420"/>
      </w:pPr>
    </w:lvl>
    <w:lvl w:ilvl="6" w:tplc="FFFFFFFF" w:tentative="1">
      <w:start w:val="1"/>
      <w:numFmt w:val="decimal"/>
      <w:lvlText w:val="%7."/>
      <w:lvlJc w:val="left"/>
      <w:pPr>
        <w:tabs>
          <w:tab w:val="num" w:pos="3675"/>
        </w:tabs>
        <w:ind w:left="3675" w:hanging="420"/>
      </w:pPr>
    </w:lvl>
    <w:lvl w:ilvl="7" w:tplc="FFFFFFFF" w:tentative="1">
      <w:start w:val="1"/>
      <w:numFmt w:val="aiueoFullWidth"/>
      <w:lvlText w:val="(%8)"/>
      <w:lvlJc w:val="left"/>
      <w:pPr>
        <w:tabs>
          <w:tab w:val="num" w:pos="4095"/>
        </w:tabs>
        <w:ind w:left="4095" w:hanging="420"/>
      </w:pPr>
    </w:lvl>
    <w:lvl w:ilvl="8" w:tplc="FFFFFFFF" w:tentative="1">
      <w:start w:val="1"/>
      <w:numFmt w:val="decimalEnclosedCircle"/>
      <w:lvlText w:val="%9"/>
      <w:lvlJc w:val="left"/>
      <w:pPr>
        <w:tabs>
          <w:tab w:val="num" w:pos="4515"/>
        </w:tabs>
        <w:ind w:left="4515" w:hanging="420"/>
      </w:pPr>
    </w:lvl>
  </w:abstractNum>
  <w:abstractNum w:abstractNumId="18" w15:restartNumberingAfterBreak="0">
    <w:nsid w:val="2ABB030A"/>
    <w:multiLevelType w:val="hybridMultilevel"/>
    <w:tmpl w:val="F8B61488"/>
    <w:lvl w:ilvl="0" w:tplc="FFFFFFFF">
      <w:start w:val="1"/>
      <w:numFmt w:val="decimal"/>
      <w:lvlText w:val="(%1)"/>
      <w:lvlJc w:val="left"/>
      <w:pPr>
        <w:tabs>
          <w:tab w:val="num" w:pos="795"/>
        </w:tabs>
        <w:ind w:left="795" w:hanging="480"/>
      </w:pPr>
      <w:rPr>
        <w:rFonts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9" w15:restartNumberingAfterBreak="0">
    <w:nsid w:val="310B3694"/>
    <w:multiLevelType w:val="hybridMultilevel"/>
    <w:tmpl w:val="4BAEBB0C"/>
    <w:lvl w:ilvl="0" w:tplc="FFFFFFFF">
      <w:start w:val="3"/>
      <w:numFmt w:val="decimal"/>
      <w:lvlText w:val="(%1)"/>
      <w:lvlJc w:val="left"/>
      <w:pPr>
        <w:tabs>
          <w:tab w:val="num" w:pos="840"/>
        </w:tabs>
        <w:ind w:left="840" w:hanging="525"/>
      </w:pPr>
      <w:rPr>
        <w:rFonts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20" w15:restartNumberingAfterBreak="0">
    <w:nsid w:val="34B9678F"/>
    <w:multiLevelType w:val="hybridMultilevel"/>
    <w:tmpl w:val="0FDA94F2"/>
    <w:lvl w:ilvl="0" w:tplc="FFFFFFFF">
      <w:start w:val="2"/>
      <w:numFmt w:val="decimal"/>
      <w:lvlText w:val="(%1)"/>
      <w:lvlJc w:val="left"/>
      <w:pPr>
        <w:tabs>
          <w:tab w:val="num" w:pos="840"/>
        </w:tabs>
        <w:ind w:left="840" w:hanging="525"/>
      </w:pPr>
      <w:rPr>
        <w:rFonts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21" w15:restartNumberingAfterBreak="0">
    <w:nsid w:val="3A5F7D19"/>
    <w:multiLevelType w:val="hybridMultilevel"/>
    <w:tmpl w:val="3D0C7DA2"/>
    <w:lvl w:ilvl="0" w:tplc="FFFFFFFF">
      <w:start w:val="8"/>
      <w:numFmt w:val="decimal"/>
      <w:lvlText w:val="(%1)"/>
      <w:lvlJc w:val="left"/>
      <w:pPr>
        <w:tabs>
          <w:tab w:val="num" w:pos="840"/>
        </w:tabs>
        <w:ind w:left="840" w:hanging="525"/>
      </w:pPr>
      <w:rPr>
        <w:rFonts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22" w15:restartNumberingAfterBreak="0">
    <w:nsid w:val="3F1B312B"/>
    <w:multiLevelType w:val="hybridMultilevel"/>
    <w:tmpl w:val="3DD80ABC"/>
    <w:lvl w:ilvl="0" w:tplc="FFFFFFFF">
      <w:start w:val="7"/>
      <w:numFmt w:val="decimal"/>
      <w:lvlText w:val="(%1)"/>
      <w:lvlJc w:val="left"/>
      <w:pPr>
        <w:tabs>
          <w:tab w:val="num" w:pos="840"/>
        </w:tabs>
        <w:ind w:left="840" w:hanging="525"/>
      </w:pPr>
      <w:rPr>
        <w:rFonts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23" w15:restartNumberingAfterBreak="0">
    <w:nsid w:val="3F316E36"/>
    <w:multiLevelType w:val="hybridMultilevel"/>
    <w:tmpl w:val="4A34FD04"/>
    <w:lvl w:ilvl="0" w:tplc="FFFFFFFF">
      <w:start w:val="2"/>
      <w:numFmt w:val="decimal"/>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42C83F36"/>
    <w:multiLevelType w:val="hybridMultilevel"/>
    <w:tmpl w:val="41A84C0C"/>
    <w:lvl w:ilvl="0" w:tplc="FFFFFFFF">
      <w:start w:val="1"/>
      <w:numFmt w:val="aiueo"/>
      <w:lvlText w:val="(%1)"/>
      <w:lvlJc w:val="left"/>
      <w:pPr>
        <w:tabs>
          <w:tab w:val="num" w:pos="1260"/>
        </w:tabs>
        <w:ind w:left="1260" w:hanging="525"/>
      </w:pPr>
      <w:rPr>
        <w:rFonts w:hint="default"/>
        <w:b w:val="0"/>
        <w:u w:val="none"/>
      </w:rPr>
    </w:lvl>
    <w:lvl w:ilvl="1" w:tplc="FFFFFFFF" w:tentative="1">
      <w:start w:val="1"/>
      <w:numFmt w:val="aiueoFullWidth"/>
      <w:lvlText w:val="(%2)"/>
      <w:lvlJc w:val="left"/>
      <w:pPr>
        <w:tabs>
          <w:tab w:val="num" w:pos="1575"/>
        </w:tabs>
        <w:ind w:left="1575" w:hanging="420"/>
      </w:pPr>
    </w:lvl>
    <w:lvl w:ilvl="2" w:tplc="FFFFFFFF" w:tentative="1">
      <w:start w:val="1"/>
      <w:numFmt w:val="decimalEnclosedCircle"/>
      <w:lvlText w:val="%3"/>
      <w:lvlJc w:val="left"/>
      <w:pPr>
        <w:tabs>
          <w:tab w:val="num" w:pos="1995"/>
        </w:tabs>
        <w:ind w:left="1995" w:hanging="420"/>
      </w:pPr>
    </w:lvl>
    <w:lvl w:ilvl="3" w:tplc="FFFFFFFF" w:tentative="1">
      <w:start w:val="1"/>
      <w:numFmt w:val="decimal"/>
      <w:lvlText w:val="%4."/>
      <w:lvlJc w:val="left"/>
      <w:pPr>
        <w:tabs>
          <w:tab w:val="num" w:pos="2415"/>
        </w:tabs>
        <w:ind w:left="2415" w:hanging="420"/>
      </w:pPr>
    </w:lvl>
    <w:lvl w:ilvl="4" w:tplc="FFFFFFFF" w:tentative="1">
      <w:start w:val="1"/>
      <w:numFmt w:val="aiueoFullWidth"/>
      <w:lvlText w:val="(%5)"/>
      <w:lvlJc w:val="left"/>
      <w:pPr>
        <w:tabs>
          <w:tab w:val="num" w:pos="2835"/>
        </w:tabs>
        <w:ind w:left="2835" w:hanging="420"/>
      </w:pPr>
    </w:lvl>
    <w:lvl w:ilvl="5" w:tplc="FFFFFFFF" w:tentative="1">
      <w:start w:val="1"/>
      <w:numFmt w:val="decimalEnclosedCircle"/>
      <w:lvlText w:val="%6"/>
      <w:lvlJc w:val="left"/>
      <w:pPr>
        <w:tabs>
          <w:tab w:val="num" w:pos="3255"/>
        </w:tabs>
        <w:ind w:left="3255" w:hanging="420"/>
      </w:pPr>
    </w:lvl>
    <w:lvl w:ilvl="6" w:tplc="FFFFFFFF" w:tentative="1">
      <w:start w:val="1"/>
      <w:numFmt w:val="decimal"/>
      <w:lvlText w:val="%7."/>
      <w:lvlJc w:val="left"/>
      <w:pPr>
        <w:tabs>
          <w:tab w:val="num" w:pos="3675"/>
        </w:tabs>
        <w:ind w:left="3675" w:hanging="420"/>
      </w:pPr>
    </w:lvl>
    <w:lvl w:ilvl="7" w:tplc="FFFFFFFF" w:tentative="1">
      <w:start w:val="1"/>
      <w:numFmt w:val="aiueoFullWidth"/>
      <w:lvlText w:val="(%8)"/>
      <w:lvlJc w:val="left"/>
      <w:pPr>
        <w:tabs>
          <w:tab w:val="num" w:pos="4095"/>
        </w:tabs>
        <w:ind w:left="4095" w:hanging="420"/>
      </w:pPr>
    </w:lvl>
    <w:lvl w:ilvl="8" w:tplc="FFFFFFFF" w:tentative="1">
      <w:start w:val="1"/>
      <w:numFmt w:val="decimalEnclosedCircle"/>
      <w:lvlText w:val="%9"/>
      <w:lvlJc w:val="left"/>
      <w:pPr>
        <w:tabs>
          <w:tab w:val="num" w:pos="4515"/>
        </w:tabs>
        <w:ind w:left="4515" w:hanging="420"/>
      </w:pPr>
    </w:lvl>
  </w:abstractNum>
  <w:abstractNum w:abstractNumId="25" w15:restartNumberingAfterBreak="0">
    <w:nsid w:val="44040C3F"/>
    <w:multiLevelType w:val="hybridMultilevel"/>
    <w:tmpl w:val="8438F9EC"/>
    <w:lvl w:ilvl="0" w:tplc="FFFFFFFF">
      <w:start w:val="1"/>
      <w:numFmt w:val="aiueo"/>
      <w:lvlText w:val="（%1）"/>
      <w:lvlJc w:val="left"/>
      <w:pPr>
        <w:tabs>
          <w:tab w:val="num" w:pos="1140"/>
        </w:tabs>
        <w:ind w:left="1140" w:hanging="7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26" w15:restartNumberingAfterBreak="0">
    <w:nsid w:val="45BB58B8"/>
    <w:multiLevelType w:val="hybridMultilevel"/>
    <w:tmpl w:val="1480BAC6"/>
    <w:lvl w:ilvl="0" w:tplc="FFFFFFFF">
      <w:start w:val="1"/>
      <w:numFmt w:val="decimal"/>
      <w:lvlText w:val="(%1)"/>
      <w:lvlJc w:val="left"/>
      <w:pPr>
        <w:tabs>
          <w:tab w:val="num" w:pos="840"/>
        </w:tabs>
        <w:ind w:left="840" w:hanging="525"/>
      </w:pPr>
      <w:rPr>
        <w:rFonts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27" w15:restartNumberingAfterBreak="0">
    <w:nsid w:val="4A8B02B2"/>
    <w:multiLevelType w:val="hybridMultilevel"/>
    <w:tmpl w:val="0AE0988C"/>
    <w:lvl w:ilvl="0" w:tplc="FFFFFFFF">
      <w:start w:val="1"/>
      <w:numFmt w:val="aiueo"/>
      <w:lvlText w:val="(%1)"/>
      <w:lvlJc w:val="left"/>
      <w:pPr>
        <w:tabs>
          <w:tab w:val="num" w:pos="1095"/>
        </w:tabs>
        <w:ind w:left="1095" w:hanging="360"/>
      </w:pPr>
      <w:rPr>
        <w:rFonts w:hint="default"/>
      </w:rPr>
    </w:lvl>
    <w:lvl w:ilvl="1" w:tplc="FFFFFFFF" w:tentative="1">
      <w:start w:val="1"/>
      <w:numFmt w:val="aiueoFullWidth"/>
      <w:lvlText w:val="(%2)"/>
      <w:lvlJc w:val="left"/>
      <w:pPr>
        <w:tabs>
          <w:tab w:val="num" w:pos="1575"/>
        </w:tabs>
        <w:ind w:left="1575" w:hanging="420"/>
      </w:pPr>
    </w:lvl>
    <w:lvl w:ilvl="2" w:tplc="FFFFFFFF" w:tentative="1">
      <w:start w:val="1"/>
      <w:numFmt w:val="decimalEnclosedCircle"/>
      <w:lvlText w:val="%3"/>
      <w:lvlJc w:val="left"/>
      <w:pPr>
        <w:tabs>
          <w:tab w:val="num" w:pos="1995"/>
        </w:tabs>
        <w:ind w:left="1995" w:hanging="420"/>
      </w:pPr>
    </w:lvl>
    <w:lvl w:ilvl="3" w:tplc="FFFFFFFF" w:tentative="1">
      <w:start w:val="1"/>
      <w:numFmt w:val="decimal"/>
      <w:lvlText w:val="%4."/>
      <w:lvlJc w:val="left"/>
      <w:pPr>
        <w:tabs>
          <w:tab w:val="num" w:pos="2415"/>
        </w:tabs>
        <w:ind w:left="2415" w:hanging="420"/>
      </w:pPr>
    </w:lvl>
    <w:lvl w:ilvl="4" w:tplc="FFFFFFFF" w:tentative="1">
      <w:start w:val="1"/>
      <w:numFmt w:val="aiueoFullWidth"/>
      <w:lvlText w:val="(%5)"/>
      <w:lvlJc w:val="left"/>
      <w:pPr>
        <w:tabs>
          <w:tab w:val="num" w:pos="2835"/>
        </w:tabs>
        <w:ind w:left="2835" w:hanging="420"/>
      </w:pPr>
    </w:lvl>
    <w:lvl w:ilvl="5" w:tplc="FFFFFFFF" w:tentative="1">
      <w:start w:val="1"/>
      <w:numFmt w:val="decimalEnclosedCircle"/>
      <w:lvlText w:val="%6"/>
      <w:lvlJc w:val="left"/>
      <w:pPr>
        <w:tabs>
          <w:tab w:val="num" w:pos="3255"/>
        </w:tabs>
        <w:ind w:left="3255" w:hanging="420"/>
      </w:pPr>
    </w:lvl>
    <w:lvl w:ilvl="6" w:tplc="FFFFFFFF" w:tentative="1">
      <w:start w:val="1"/>
      <w:numFmt w:val="decimal"/>
      <w:lvlText w:val="%7."/>
      <w:lvlJc w:val="left"/>
      <w:pPr>
        <w:tabs>
          <w:tab w:val="num" w:pos="3675"/>
        </w:tabs>
        <w:ind w:left="3675" w:hanging="420"/>
      </w:pPr>
    </w:lvl>
    <w:lvl w:ilvl="7" w:tplc="FFFFFFFF" w:tentative="1">
      <w:start w:val="1"/>
      <w:numFmt w:val="aiueoFullWidth"/>
      <w:lvlText w:val="(%8)"/>
      <w:lvlJc w:val="left"/>
      <w:pPr>
        <w:tabs>
          <w:tab w:val="num" w:pos="4095"/>
        </w:tabs>
        <w:ind w:left="4095" w:hanging="420"/>
      </w:pPr>
    </w:lvl>
    <w:lvl w:ilvl="8" w:tplc="FFFFFFFF" w:tentative="1">
      <w:start w:val="1"/>
      <w:numFmt w:val="decimalEnclosedCircle"/>
      <w:lvlText w:val="%9"/>
      <w:lvlJc w:val="left"/>
      <w:pPr>
        <w:tabs>
          <w:tab w:val="num" w:pos="4515"/>
        </w:tabs>
        <w:ind w:left="4515" w:hanging="420"/>
      </w:pPr>
    </w:lvl>
  </w:abstractNum>
  <w:abstractNum w:abstractNumId="28" w15:restartNumberingAfterBreak="0">
    <w:nsid w:val="4E457302"/>
    <w:multiLevelType w:val="hybridMultilevel"/>
    <w:tmpl w:val="EFB22F50"/>
    <w:lvl w:ilvl="0" w:tplc="FFFFFFFF">
      <w:start w:val="4"/>
      <w:numFmt w:val="decimal"/>
      <w:lvlText w:val="(%1)"/>
      <w:lvlJc w:val="left"/>
      <w:pPr>
        <w:tabs>
          <w:tab w:val="num" w:pos="840"/>
        </w:tabs>
        <w:ind w:left="840" w:hanging="525"/>
      </w:pPr>
      <w:rPr>
        <w:rFonts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29" w15:restartNumberingAfterBreak="0">
    <w:nsid w:val="4EBA7A4B"/>
    <w:multiLevelType w:val="hybridMultilevel"/>
    <w:tmpl w:val="C41AA106"/>
    <w:lvl w:ilvl="0" w:tplc="FFFFFFFF">
      <w:start w:val="1"/>
      <w:numFmt w:val="aiueo"/>
      <w:lvlText w:val="(%1)"/>
      <w:lvlJc w:val="left"/>
      <w:pPr>
        <w:tabs>
          <w:tab w:val="num" w:pos="990"/>
        </w:tabs>
        <w:ind w:left="990" w:hanging="360"/>
      </w:pPr>
      <w:rPr>
        <w:rFonts w:hint="default"/>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30" w15:restartNumberingAfterBreak="0">
    <w:nsid w:val="50A3434E"/>
    <w:multiLevelType w:val="hybridMultilevel"/>
    <w:tmpl w:val="42786F64"/>
    <w:lvl w:ilvl="0" w:tplc="FFFFFFFF">
      <w:start w:val="1"/>
      <w:numFmt w:val="decimal"/>
      <w:lvlText w:val="(%1)"/>
      <w:lvlJc w:val="left"/>
      <w:pPr>
        <w:tabs>
          <w:tab w:val="num" w:pos="840"/>
        </w:tabs>
        <w:ind w:left="840" w:hanging="525"/>
      </w:pPr>
      <w:rPr>
        <w:rFonts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31" w15:restartNumberingAfterBreak="0">
    <w:nsid w:val="523D28D3"/>
    <w:multiLevelType w:val="hybridMultilevel"/>
    <w:tmpl w:val="34AAA780"/>
    <w:lvl w:ilvl="0" w:tplc="FFFFFFFF">
      <w:start w:val="1"/>
      <w:numFmt w:val="aiueo"/>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5868477D"/>
    <w:multiLevelType w:val="hybridMultilevel"/>
    <w:tmpl w:val="E3560C34"/>
    <w:lvl w:ilvl="0" w:tplc="FFFFFFFF">
      <w:numFmt w:val="decimalFullWidth"/>
      <w:lvlText w:val="%1．"/>
      <w:lvlJc w:val="left"/>
      <w:pPr>
        <w:tabs>
          <w:tab w:val="num" w:pos="420"/>
        </w:tabs>
        <w:ind w:left="420" w:hanging="4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5903009C"/>
    <w:multiLevelType w:val="hybridMultilevel"/>
    <w:tmpl w:val="C68EDC72"/>
    <w:lvl w:ilvl="0" w:tplc="FFFFFFFF">
      <w:start w:val="1"/>
      <w:numFmt w:val="decimal"/>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4" w15:restartNumberingAfterBreak="0">
    <w:nsid w:val="592B1AD1"/>
    <w:multiLevelType w:val="hybridMultilevel"/>
    <w:tmpl w:val="662C3744"/>
    <w:lvl w:ilvl="0" w:tplc="FFFFFFFF">
      <w:start w:val="1"/>
      <w:numFmt w:val="aiueo"/>
      <w:lvlText w:val="(%1)"/>
      <w:lvlJc w:val="left"/>
      <w:pPr>
        <w:tabs>
          <w:tab w:val="num" w:pos="1260"/>
        </w:tabs>
        <w:ind w:left="1260" w:hanging="525"/>
      </w:pPr>
      <w:rPr>
        <w:rFonts w:hint="default"/>
      </w:rPr>
    </w:lvl>
    <w:lvl w:ilvl="1" w:tplc="FFFFFFFF" w:tentative="1">
      <w:start w:val="1"/>
      <w:numFmt w:val="aiueoFullWidth"/>
      <w:lvlText w:val="(%2)"/>
      <w:lvlJc w:val="left"/>
      <w:pPr>
        <w:tabs>
          <w:tab w:val="num" w:pos="1575"/>
        </w:tabs>
        <w:ind w:left="1575" w:hanging="420"/>
      </w:pPr>
    </w:lvl>
    <w:lvl w:ilvl="2" w:tplc="FFFFFFFF" w:tentative="1">
      <w:start w:val="1"/>
      <w:numFmt w:val="decimalEnclosedCircle"/>
      <w:lvlText w:val="%3"/>
      <w:lvlJc w:val="left"/>
      <w:pPr>
        <w:tabs>
          <w:tab w:val="num" w:pos="1995"/>
        </w:tabs>
        <w:ind w:left="1995" w:hanging="420"/>
      </w:pPr>
    </w:lvl>
    <w:lvl w:ilvl="3" w:tplc="FFFFFFFF" w:tentative="1">
      <w:start w:val="1"/>
      <w:numFmt w:val="decimal"/>
      <w:lvlText w:val="%4."/>
      <w:lvlJc w:val="left"/>
      <w:pPr>
        <w:tabs>
          <w:tab w:val="num" w:pos="2415"/>
        </w:tabs>
        <w:ind w:left="2415" w:hanging="420"/>
      </w:pPr>
    </w:lvl>
    <w:lvl w:ilvl="4" w:tplc="FFFFFFFF" w:tentative="1">
      <w:start w:val="1"/>
      <w:numFmt w:val="aiueoFullWidth"/>
      <w:lvlText w:val="(%5)"/>
      <w:lvlJc w:val="left"/>
      <w:pPr>
        <w:tabs>
          <w:tab w:val="num" w:pos="2835"/>
        </w:tabs>
        <w:ind w:left="2835" w:hanging="420"/>
      </w:pPr>
    </w:lvl>
    <w:lvl w:ilvl="5" w:tplc="FFFFFFFF" w:tentative="1">
      <w:start w:val="1"/>
      <w:numFmt w:val="decimalEnclosedCircle"/>
      <w:lvlText w:val="%6"/>
      <w:lvlJc w:val="left"/>
      <w:pPr>
        <w:tabs>
          <w:tab w:val="num" w:pos="3255"/>
        </w:tabs>
        <w:ind w:left="3255" w:hanging="420"/>
      </w:pPr>
    </w:lvl>
    <w:lvl w:ilvl="6" w:tplc="FFFFFFFF" w:tentative="1">
      <w:start w:val="1"/>
      <w:numFmt w:val="decimal"/>
      <w:lvlText w:val="%7."/>
      <w:lvlJc w:val="left"/>
      <w:pPr>
        <w:tabs>
          <w:tab w:val="num" w:pos="3675"/>
        </w:tabs>
        <w:ind w:left="3675" w:hanging="420"/>
      </w:pPr>
    </w:lvl>
    <w:lvl w:ilvl="7" w:tplc="FFFFFFFF" w:tentative="1">
      <w:start w:val="1"/>
      <w:numFmt w:val="aiueoFullWidth"/>
      <w:lvlText w:val="(%8)"/>
      <w:lvlJc w:val="left"/>
      <w:pPr>
        <w:tabs>
          <w:tab w:val="num" w:pos="4095"/>
        </w:tabs>
        <w:ind w:left="4095" w:hanging="420"/>
      </w:pPr>
    </w:lvl>
    <w:lvl w:ilvl="8" w:tplc="FFFFFFFF" w:tentative="1">
      <w:start w:val="1"/>
      <w:numFmt w:val="decimalEnclosedCircle"/>
      <w:lvlText w:val="%9"/>
      <w:lvlJc w:val="left"/>
      <w:pPr>
        <w:tabs>
          <w:tab w:val="num" w:pos="4515"/>
        </w:tabs>
        <w:ind w:left="4515" w:hanging="420"/>
      </w:pPr>
    </w:lvl>
  </w:abstractNum>
  <w:abstractNum w:abstractNumId="35" w15:restartNumberingAfterBreak="0">
    <w:nsid w:val="599F6F32"/>
    <w:multiLevelType w:val="hybridMultilevel"/>
    <w:tmpl w:val="AC7A4FF2"/>
    <w:lvl w:ilvl="0" w:tplc="FFFFFFFF">
      <w:start w:val="1"/>
      <w:numFmt w:val="decimal"/>
      <w:lvlText w:val="(%1)"/>
      <w:lvlJc w:val="left"/>
      <w:pPr>
        <w:tabs>
          <w:tab w:val="num" w:pos="840"/>
        </w:tabs>
        <w:ind w:left="840" w:hanging="525"/>
      </w:pPr>
      <w:rPr>
        <w:rFonts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36" w15:restartNumberingAfterBreak="0">
    <w:nsid w:val="5AEE1BD6"/>
    <w:multiLevelType w:val="hybridMultilevel"/>
    <w:tmpl w:val="3D5A20E6"/>
    <w:lvl w:ilvl="0" w:tplc="FFFFFFFF">
      <w:numFmt w:val="decimalFullWidth"/>
      <w:lvlText w:val="%1．"/>
      <w:lvlJc w:val="left"/>
      <w:pPr>
        <w:tabs>
          <w:tab w:val="num" w:pos="420"/>
        </w:tabs>
        <w:ind w:left="420" w:hanging="420"/>
      </w:pPr>
      <w:rPr>
        <w:rFonts w:hint="default"/>
      </w:rPr>
    </w:lvl>
    <w:lvl w:ilvl="1" w:tplc="FFFFFFFF">
      <w:start w:val="15"/>
      <w:numFmt w:val="decimal"/>
      <w:lvlText w:val="%2"/>
      <w:lvlJc w:val="left"/>
      <w:pPr>
        <w:tabs>
          <w:tab w:val="num" w:pos="840"/>
        </w:tabs>
        <w:ind w:left="840" w:hanging="420"/>
      </w:pPr>
      <w:rPr>
        <w:rFonts w:hint="default"/>
      </w:rPr>
    </w:lvl>
    <w:lvl w:ilvl="2" w:tplc="FFFFFFFF">
      <w:start w:val="3"/>
      <w:numFmt w:val="decimal"/>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7" w15:restartNumberingAfterBreak="0">
    <w:nsid w:val="5BE8216E"/>
    <w:multiLevelType w:val="hybridMultilevel"/>
    <w:tmpl w:val="97924B34"/>
    <w:lvl w:ilvl="0" w:tplc="FFFFFFFF">
      <w:start w:val="1"/>
      <w:numFmt w:val="aiueo"/>
      <w:lvlText w:val="（%1）"/>
      <w:lvlJc w:val="left"/>
      <w:pPr>
        <w:tabs>
          <w:tab w:val="num" w:pos="1350"/>
        </w:tabs>
        <w:ind w:left="1350" w:hanging="720"/>
      </w:pPr>
      <w:rPr>
        <w:rFonts w:hint="default"/>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38" w15:restartNumberingAfterBreak="0">
    <w:nsid w:val="5EAC2B29"/>
    <w:multiLevelType w:val="hybridMultilevel"/>
    <w:tmpl w:val="53B2355C"/>
    <w:lvl w:ilvl="0" w:tplc="FFFFFFFF">
      <w:start w:val="1"/>
      <w:numFmt w:val="decimal"/>
      <w:lvlText w:val="(%1)"/>
      <w:lvlJc w:val="left"/>
      <w:pPr>
        <w:tabs>
          <w:tab w:val="num" w:pos="675"/>
        </w:tabs>
        <w:ind w:left="675" w:hanging="360"/>
      </w:pPr>
      <w:rPr>
        <w:rFonts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39" w15:restartNumberingAfterBreak="0">
    <w:nsid w:val="5EEB2AA3"/>
    <w:multiLevelType w:val="hybridMultilevel"/>
    <w:tmpl w:val="C11A9266"/>
    <w:lvl w:ilvl="0" w:tplc="FFFFFFFF">
      <w:start w:val="2"/>
      <w:numFmt w:val="decimalEnclosedCircle"/>
      <w:lvlText w:val="%1"/>
      <w:lvlJc w:val="left"/>
      <w:pPr>
        <w:tabs>
          <w:tab w:val="num" w:pos="1405"/>
        </w:tabs>
        <w:ind w:left="1405" w:hanging="405"/>
      </w:pPr>
      <w:rPr>
        <w:rFonts w:hint="default"/>
      </w:rPr>
    </w:lvl>
    <w:lvl w:ilvl="1" w:tplc="FFFFFFFF" w:tentative="1">
      <w:start w:val="1"/>
      <w:numFmt w:val="aiueoFullWidth"/>
      <w:lvlText w:val="(%2)"/>
      <w:lvlJc w:val="left"/>
      <w:pPr>
        <w:tabs>
          <w:tab w:val="num" w:pos="1840"/>
        </w:tabs>
        <w:ind w:left="1840" w:hanging="420"/>
      </w:pPr>
    </w:lvl>
    <w:lvl w:ilvl="2" w:tplc="FFFFFFFF" w:tentative="1">
      <w:start w:val="1"/>
      <w:numFmt w:val="decimalEnclosedCircle"/>
      <w:lvlText w:val="%3"/>
      <w:lvlJc w:val="left"/>
      <w:pPr>
        <w:tabs>
          <w:tab w:val="num" w:pos="2260"/>
        </w:tabs>
        <w:ind w:left="2260" w:hanging="420"/>
      </w:pPr>
    </w:lvl>
    <w:lvl w:ilvl="3" w:tplc="FFFFFFFF" w:tentative="1">
      <w:start w:val="1"/>
      <w:numFmt w:val="decimal"/>
      <w:lvlText w:val="%4."/>
      <w:lvlJc w:val="left"/>
      <w:pPr>
        <w:tabs>
          <w:tab w:val="num" w:pos="2680"/>
        </w:tabs>
        <w:ind w:left="2680" w:hanging="420"/>
      </w:pPr>
    </w:lvl>
    <w:lvl w:ilvl="4" w:tplc="FFFFFFFF" w:tentative="1">
      <w:start w:val="1"/>
      <w:numFmt w:val="aiueoFullWidth"/>
      <w:lvlText w:val="(%5)"/>
      <w:lvlJc w:val="left"/>
      <w:pPr>
        <w:tabs>
          <w:tab w:val="num" w:pos="3100"/>
        </w:tabs>
        <w:ind w:left="3100" w:hanging="420"/>
      </w:pPr>
    </w:lvl>
    <w:lvl w:ilvl="5" w:tplc="FFFFFFFF" w:tentative="1">
      <w:start w:val="1"/>
      <w:numFmt w:val="decimalEnclosedCircle"/>
      <w:lvlText w:val="%6"/>
      <w:lvlJc w:val="left"/>
      <w:pPr>
        <w:tabs>
          <w:tab w:val="num" w:pos="3520"/>
        </w:tabs>
        <w:ind w:left="3520" w:hanging="420"/>
      </w:pPr>
    </w:lvl>
    <w:lvl w:ilvl="6" w:tplc="FFFFFFFF" w:tentative="1">
      <w:start w:val="1"/>
      <w:numFmt w:val="decimal"/>
      <w:lvlText w:val="%7."/>
      <w:lvlJc w:val="left"/>
      <w:pPr>
        <w:tabs>
          <w:tab w:val="num" w:pos="3940"/>
        </w:tabs>
        <w:ind w:left="3940" w:hanging="420"/>
      </w:pPr>
    </w:lvl>
    <w:lvl w:ilvl="7" w:tplc="FFFFFFFF" w:tentative="1">
      <w:start w:val="1"/>
      <w:numFmt w:val="aiueoFullWidth"/>
      <w:lvlText w:val="(%8)"/>
      <w:lvlJc w:val="left"/>
      <w:pPr>
        <w:tabs>
          <w:tab w:val="num" w:pos="4360"/>
        </w:tabs>
        <w:ind w:left="4360" w:hanging="420"/>
      </w:pPr>
    </w:lvl>
    <w:lvl w:ilvl="8" w:tplc="FFFFFFFF" w:tentative="1">
      <w:start w:val="1"/>
      <w:numFmt w:val="decimalEnclosedCircle"/>
      <w:lvlText w:val="%9"/>
      <w:lvlJc w:val="left"/>
      <w:pPr>
        <w:tabs>
          <w:tab w:val="num" w:pos="4780"/>
        </w:tabs>
        <w:ind w:left="4780" w:hanging="420"/>
      </w:pPr>
    </w:lvl>
  </w:abstractNum>
  <w:abstractNum w:abstractNumId="40" w15:restartNumberingAfterBreak="0">
    <w:nsid w:val="68665E4D"/>
    <w:multiLevelType w:val="hybridMultilevel"/>
    <w:tmpl w:val="65804804"/>
    <w:lvl w:ilvl="0" w:tplc="FFFFFFFF">
      <w:start w:val="2"/>
      <w:numFmt w:val="decimal"/>
      <w:lvlText w:val="(%1)"/>
      <w:lvlJc w:val="left"/>
      <w:pPr>
        <w:tabs>
          <w:tab w:val="num" w:pos="840"/>
        </w:tabs>
        <w:ind w:left="840" w:hanging="525"/>
      </w:pPr>
      <w:rPr>
        <w:rFonts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41" w15:restartNumberingAfterBreak="0">
    <w:nsid w:val="68820587"/>
    <w:multiLevelType w:val="hybridMultilevel"/>
    <w:tmpl w:val="88BE704C"/>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35" w:hanging="420"/>
      </w:pPr>
    </w:lvl>
    <w:lvl w:ilvl="2" w:tplc="FFFFFFFF" w:tentative="1">
      <w:start w:val="1"/>
      <w:numFmt w:val="decimalEnclosedCircle"/>
      <w:lvlText w:val="%3"/>
      <w:lvlJc w:val="left"/>
      <w:pPr>
        <w:ind w:left="1455" w:hanging="420"/>
      </w:pPr>
    </w:lvl>
    <w:lvl w:ilvl="3" w:tplc="FFFFFFFF" w:tentative="1">
      <w:start w:val="1"/>
      <w:numFmt w:val="decimal"/>
      <w:lvlText w:val="%4."/>
      <w:lvlJc w:val="left"/>
      <w:pPr>
        <w:ind w:left="1875" w:hanging="420"/>
      </w:pPr>
    </w:lvl>
    <w:lvl w:ilvl="4" w:tplc="FFFFFFFF" w:tentative="1">
      <w:start w:val="1"/>
      <w:numFmt w:val="aiueoFullWidth"/>
      <w:lvlText w:val="(%5)"/>
      <w:lvlJc w:val="left"/>
      <w:pPr>
        <w:ind w:left="2295" w:hanging="420"/>
      </w:pPr>
    </w:lvl>
    <w:lvl w:ilvl="5" w:tplc="FFFFFFFF" w:tentative="1">
      <w:start w:val="1"/>
      <w:numFmt w:val="decimalEnclosedCircle"/>
      <w:lvlText w:val="%6"/>
      <w:lvlJc w:val="left"/>
      <w:pPr>
        <w:ind w:left="2715" w:hanging="420"/>
      </w:pPr>
    </w:lvl>
    <w:lvl w:ilvl="6" w:tplc="FFFFFFFF" w:tentative="1">
      <w:start w:val="1"/>
      <w:numFmt w:val="decimal"/>
      <w:lvlText w:val="%7."/>
      <w:lvlJc w:val="left"/>
      <w:pPr>
        <w:ind w:left="3135" w:hanging="420"/>
      </w:pPr>
    </w:lvl>
    <w:lvl w:ilvl="7" w:tplc="FFFFFFFF" w:tentative="1">
      <w:start w:val="1"/>
      <w:numFmt w:val="aiueoFullWidth"/>
      <w:lvlText w:val="(%8)"/>
      <w:lvlJc w:val="left"/>
      <w:pPr>
        <w:ind w:left="3555" w:hanging="420"/>
      </w:pPr>
    </w:lvl>
    <w:lvl w:ilvl="8" w:tplc="FFFFFFFF" w:tentative="1">
      <w:start w:val="1"/>
      <w:numFmt w:val="decimalEnclosedCircle"/>
      <w:lvlText w:val="%9"/>
      <w:lvlJc w:val="left"/>
      <w:pPr>
        <w:ind w:left="3975" w:hanging="420"/>
      </w:pPr>
    </w:lvl>
  </w:abstractNum>
  <w:abstractNum w:abstractNumId="42" w15:restartNumberingAfterBreak="0">
    <w:nsid w:val="69065EE5"/>
    <w:multiLevelType w:val="hybridMultilevel"/>
    <w:tmpl w:val="01BE132A"/>
    <w:lvl w:ilvl="0" w:tplc="FFFFFFFF">
      <w:start w:val="1"/>
      <w:numFmt w:val="decimal"/>
      <w:lvlText w:val="(%1)"/>
      <w:lvlJc w:val="left"/>
      <w:pPr>
        <w:tabs>
          <w:tab w:val="num" w:pos="840"/>
        </w:tabs>
        <w:ind w:left="840" w:hanging="525"/>
      </w:pPr>
      <w:rPr>
        <w:rFonts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43" w15:restartNumberingAfterBreak="0">
    <w:nsid w:val="6BAC7C63"/>
    <w:multiLevelType w:val="hybridMultilevel"/>
    <w:tmpl w:val="BA0604F2"/>
    <w:lvl w:ilvl="0" w:tplc="FFFFFFFF">
      <w:start w:val="1"/>
      <w:numFmt w:val="aiueo"/>
      <w:lvlText w:val="(%1)"/>
      <w:lvlJc w:val="left"/>
      <w:pPr>
        <w:tabs>
          <w:tab w:val="num" w:pos="1095"/>
        </w:tabs>
        <w:ind w:left="1095" w:hanging="360"/>
      </w:pPr>
      <w:rPr>
        <w:rFonts w:hint="default"/>
      </w:rPr>
    </w:lvl>
    <w:lvl w:ilvl="1" w:tplc="FFFFFFFF" w:tentative="1">
      <w:start w:val="1"/>
      <w:numFmt w:val="aiueoFullWidth"/>
      <w:lvlText w:val="(%2)"/>
      <w:lvlJc w:val="left"/>
      <w:pPr>
        <w:tabs>
          <w:tab w:val="num" w:pos="1575"/>
        </w:tabs>
        <w:ind w:left="1575" w:hanging="420"/>
      </w:pPr>
    </w:lvl>
    <w:lvl w:ilvl="2" w:tplc="FFFFFFFF" w:tentative="1">
      <w:start w:val="1"/>
      <w:numFmt w:val="decimalEnclosedCircle"/>
      <w:lvlText w:val="%3"/>
      <w:lvlJc w:val="left"/>
      <w:pPr>
        <w:tabs>
          <w:tab w:val="num" w:pos="1995"/>
        </w:tabs>
        <w:ind w:left="1995" w:hanging="420"/>
      </w:pPr>
    </w:lvl>
    <w:lvl w:ilvl="3" w:tplc="FFFFFFFF" w:tentative="1">
      <w:start w:val="1"/>
      <w:numFmt w:val="decimal"/>
      <w:lvlText w:val="%4."/>
      <w:lvlJc w:val="left"/>
      <w:pPr>
        <w:tabs>
          <w:tab w:val="num" w:pos="2415"/>
        </w:tabs>
        <w:ind w:left="2415" w:hanging="420"/>
      </w:pPr>
    </w:lvl>
    <w:lvl w:ilvl="4" w:tplc="FFFFFFFF" w:tentative="1">
      <w:start w:val="1"/>
      <w:numFmt w:val="aiueoFullWidth"/>
      <w:lvlText w:val="(%5)"/>
      <w:lvlJc w:val="left"/>
      <w:pPr>
        <w:tabs>
          <w:tab w:val="num" w:pos="2835"/>
        </w:tabs>
        <w:ind w:left="2835" w:hanging="420"/>
      </w:pPr>
    </w:lvl>
    <w:lvl w:ilvl="5" w:tplc="FFFFFFFF" w:tentative="1">
      <w:start w:val="1"/>
      <w:numFmt w:val="decimalEnclosedCircle"/>
      <w:lvlText w:val="%6"/>
      <w:lvlJc w:val="left"/>
      <w:pPr>
        <w:tabs>
          <w:tab w:val="num" w:pos="3255"/>
        </w:tabs>
        <w:ind w:left="3255" w:hanging="420"/>
      </w:pPr>
    </w:lvl>
    <w:lvl w:ilvl="6" w:tplc="FFFFFFFF" w:tentative="1">
      <w:start w:val="1"/>
      <w:numFmt w:val="decimal"/>
      <w:lvlText w:val="%7."/>
      <w:lvlJc w:val="left"/>
      <w:pPr>
        <w:tabs>
          <w:tab w:val="num" w:pos="3675"/>
        </w:tabs>
        <w:ind w:left="3675" w:hanging="420"/>
      </w:pPr>
    </w:lvl>
    <w:lvl w:ilvl="7" w:tplc="FFFFFFFF" w:tentative="1">
      <w:start w:val="1"/>
      <w:numFmt w:val="aiueoFullWidth"/>
      <w:lvlText w:val="(%8)"/>
      <w:lvlJc w:val="left"/>
      <w:pPr>
        <w:tabs>
          <w:tab w:val="num" w:pos="4095"/>
        </w:tabs>
        <w:ind w:left="4095" w:hanging="420"/>
      </w:pPr>
    </w:lvl>
    <w:lvl w:ilvl="8" w:tplc="FFFFFFFF" w:tentative="1">
      <w:start w:val="1"/>
      <w:numFmt w:val="decimalEnclosedCircle"/>
      <w:lvlText w:val="%9"/>
      <w:lvlJc w:val="left"/>
      <w:pPr>
        <w:tabs>
          <w:tab w:val="num" w:pos="4515"/>
        </w:tabs>
        <w:ind w:left="4515" w:hanging="420"/>
      </w:pPr>
    </w:lvl>
  </w:abstractNum>
  <w:abstractNum w:abstractNumId="44" w15:restartNumberingAfterBreak="0">
    <w:nsid w:val="731B2441"/>
    <w:multiLevelType w:val="hybridMultilevel"/>
    <w:tmpl w:val="AF26BEAC"/>
    <w:lvl w:ilvl="0" w:tplc="FFFFFFFF">
      <w:start w:val="1"/>
      <w:numFmt w:val="aiueo"/>
      <w:lvlText w:val="(%1)"/>
      <w:lvlJc w:val="left"/>
      <w:pPr>
        <w:tabs>
          <w:tab w:val="num" w:pos="1260"/>
        </w:tabs>
        <w:ind w:left="1260" w:hanging="525"/>
      </w:pPr>
      <w:rPr>
        <w:rFonts w:hint="default"/>
      </w:rPr>
    </w:lvl>
    <w:lvl w:ilvl="1" w:tplc="FFFFFFFF" w:tentative="1">
      <w:start w:val="1"/>
      <w:numFmt w:val="aiueoFullWidth"/>
      <w:lvlText w:val="(%2)"/>
      <w:lvlJc w:val="left"/>
      <w:pPr>
        <w:tabs>
          <w:tab w:val="num" w:pos="1575"/>
        </w:tabs>
        <w:ind w:left="1575" w:hanging="420"/>
      </w:pPr>
    </w:lvl>
    <w:lvl w:ilvl="2" w:tplc="FFFFFFFF" w:tentative="1">
      <w:start w:val="1"/>
      <w:numFmt w:val="decimalEnclosedCircle"/>
      <w:lvlText w:val="%3"/>
      <w:lvlJc w:val="left"/>
      <w:pPr>
        <w:tabs>
          <w:tab w:val="num" w:pos="1995"/>
        </w:tabs>
        <w:ind w:left="1995" w:hanging="420"/>
      </w:pPr>
    </w:lvl>
    <w:lvl w:ilvl="3" w:tplc="FFFFFFFF" w:tentative="1">
      <w:start w:val="1"/>
      <w:numFmt w:val="decimal"/>
      <w:lvlText w:val="%4."/>
      <w:lvlJc w:val="left"/>
      <w:pPr>
        <w:tabs>
          <w:tab w:val="num" w:pos="2415"/>
        </w:tabs>
        <w:ind w:left="2415" w:hanging="420"/>
      </w:pPr>
    </w:lvl>
    <w:lvl w:ilvl="4" w:tplc="FFFFFFFF" w:tentative="1">
      <w:start w:val="1"/>
      <w:numFmt w:val="aiueoFullWidth"/>
      <w:lvlText w:val="(%5)"/>
      <w:lvlJc w:val="left"/>
      <w:pPr>
        <w:tabs>
          <w:tab w:val="num" w:pos="2835"/>
        </w:tabs>
        <w:ind w:left="2835" w:hanging="420"/>
      </w:pPr>
    </w:lvl>
    <w:lvl w:ilvl="5" w:tplc="FFFFFFFF" w:tentative="1">
      <w:start w:val="1"/>
      <w:numFmt w:val="decimalEnclosedCircle"/>
      <w:lvlText w:val="%6"/>
      <w:lvlJc w:val="left"/>
      <w:pPr>
        <w:tabs>
          <w:tab w:val="num" w:pos="3255"/>
        </w:tabs>
        <w:ind w:left="3255" w:hanging="420"/>
      </w:pPr>
    </w:lvl>
    <w:lvl w:ilvl="6" w:tplc="FFFFFFFF" w:tentative="1">
      <w:start w:val="1"/>
      <w:numFmt w:val="decimal"/>
      <w:lvlText w:val="%7."/>
      <w:lvlJc w:val="left"/>
      <w:pPr>
        <w:tabs>
          <w:tab w:val="num" w:pos="3675"/>
        </w:tabs>
        <w:ind w:left="3675" w:hanging="420"/>
      </w:pPr>
    </w:lvl>
    <w:lvl w:ilvl="7" w:tplc="FFFFFFFF" w:tentative="1">
      <w:start w:val="1"/>
      <w:numFmt w:val="aiueoFullWidth"/>
      <w:lvlText w:val="(%8)"/>
      <w:lvlJc w:val="left"/>
      <w:pPr>
        <w:tabs>
          <w:tab w:val="num" w:pos="4095"/>
        </w:tabs>
        <w:ind w:left="4095" w:hanging="420"/>
      </w:pPr>
    </w:lvl>
    <w:lvl w:ilvl="8" w:tplc="FFFFFFFF" w:tentative="1">
      <w:start w:val="1"/>
      <w:numFmt w:val="decimalEnclosedCircle"/>
      <w:lvlText w:val="%9"/>
      <w:lvlJc w:val="left"/>
      <w:pPr>
        <w:tabs>
          <w:tab w:val="num" w:pos="4515"/>
        </w:tabs>
        <w:ind w:left="4515" w:hanging="420"/>
      </w:pPr>
    </w:lvl>
  </w:abstractNum>
  <w:abstractNum w:abstractNumId="45" w15:restartNumberingAfterBreak="0">
    <w:nsid w:val="74F65A61"/>
    <w:multiLevelType w:val="hybridMultilevel"/>
    <w:tmpl w:val="843091C4"/>
    <w:lvl w:ilvl="0" w:tplc="FFFFFFFF">
      <w:start w:val="1"/>
      <w:numFmt w:val="decimalEnclosedCircle"/>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6" w15:restartNumberingAfterBreak="0">
    <w:nsid w:val="761C6A3F"/>
    <w:multiLevelType w:val="hybridMultilevel"/>
    <w:tmpl w:val="B37067D4"/>
    <w:lvl w:ilvl="0" w:tplc="FFFFFFFF">
      <w:numFmt w:val="decimalFullWidth"/>
      <w:lvlText w:val="%1．"/>
      <w:lvlJc w:val="left"/>
      <w:pPr>
        <w:tabs>
          <w:tab w:val="num" w:pos="420"/>
        </w:tabs>
        <w:ind w:left="420" w:hanging="4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7" w15:restartNumberingAfterBreak="0">
    <w:nsid w:val="7E351550"/>
    <w:multiLevelType w:val="hybridMultilevel"/>
    <w:tmpl w:val="2F4A9E06"/>
    <w:lvl w:ilvl="0" w:tplc="FFFFFFFF">
      <w:start w:val="1"/>
      <w:numFmt w:val="aiueo"/>
      <w:lvlText w:val="(%1)"/>
      <w:lvlJc w:val="left"/>
      <w:pPr>
        <w:tabs>
          <w:tab w:val="num" w:pos="1260"/>
        </w:tabs>
        <w:ind w:left="1260" w:hanging="525"/>
      </w:pPr>
      <w:rPr>
        <w:rFonts w:hint="default"/>
      </w:rPr>
    </w:lvl>
    <w:lvl w:ilvl="1" w:tplc="FFFFFFFF" w:tentative="1">
      <w:start w:val="1"/>
      <w:numFmt w:val="aiueoFullWidth"/>
      <w:lvlText w:val="(%2)"/>
      <w:lvlJc w:val="left"/>
      <w:pPr>
        <w:tabs>
          <w:tab w:val="num" w:pos="1575"/>
        </w:tabs>
        <w:ind w:left="1575" w:hanging="420"/>
      </w:pPr>
    </w:lvl>
    <w:lvl w:ilvl="2" w:tplc="FFFFFFFF" w:tentative="1">
      <w:start w:val="1"/>
      <w:numFmt w:val="decimalEnclosedCircle"/>
      <w:lvlText w:val="%3"/>
      <w:lvlJc w:val="left"/>
      <w:pPr>
        <w:tabs>
          <w:tab w:val="num" w:pos="1995"/>
        </w:tabs>
        <w:ind w:left="1995" w:hanging="420"/>
      </w:pPr>
    </w:lvl>
    <w:lvl w:ilvl="3" w:tplc="FFFFFFFF" w:tentative="1">
      <w:start w:val="1"/>
      <w:numFmt w:val="decimal"/>
      <w:lvlText w:val="%4."/>
      <w:lvlJc w:val="left"/>
      <w:pPr>
        <w:tabs>
          <w:tab w:val="num" w:pos="2415"/>
        </w:tabs>
        <w:ind w:left="2415" w:hanging="420"/>
      </w:pPr>
    </w:lvl>
    <w:lvl w:ilvl="4" w:tplc="FFFFFFFF" w:tentative="1">
      <w:start w:val="1"/>
      <w:numFmt w:val="aiueoFullWidth"/>
      <w:lvlText w:val="(%5)"/>
      <w:lvlJc w:val="left"/>
      <w:pPr>
        <w:tabs>
          <w:tab w:val="num" w:pos="2835"/>
        </w:tabs>
        <w:ind w:left="2835" w:hanging="420"/>
      </w:pPr>
    </w:lvl>
    <w:lvl w:ilvl="5" w:tplc="FFFFFFFF" w:tentative="1">
      <w:start w:val="1"/>
      <w:numFmt w:val="decimalEnclosedCircle"/>
      <w:lvlText w:val="%6"/>
      <w:lvlJc w:val="left"/>
      <w:pPr>
        <w:tabs>
          <w:tab w:val="num" w:pos="3255"/>
        </w:tabs>
        <w:ind w:left="3255" w:hanging="420"/>
      </w:pPr>
    </w:lvl>
    <w:lvl w:ilvl="6" w:tplc="FFFFFFFF" w:tentative="1">
      <w:start w:val="1"/>
      <w:numFmt w:val="decimal"/>
      <w:lvlText w:val="%7."/>
      <w:lvlJc w:val="left"/>
      <w:pPr>
        <w:tabs>
          <w:tab w:val="num" w:pos="3675"/>
        </w:tabs>
        <w:ind w:left="3675" w:hanging="420"/>
      </w:pPr>
    </w:lvl>
    <w:lvl w:ilvl="7" w:tplc="FFFFFFFF" w:tentative="1">
      <w:start w:val="1"/>
      <w:numFmt w:val="aiueoFullWidth"/>
      <w:lvlText w:val="(%8)"/>
      <w:lvlJc w:val="left"/>
      <w:pPr>
        <w:tabs>
          <w:tab w:val="num" w:pos="4095"/>
        </w:tabs>
        <w:ind w:left="4095" w:hanging="420"/>
      </w:pPr>
    </w:lvl>
    <w:lvl w:ilvl="8" w:tplc="FFFFFFFF" w:tentative="1">
      <w:start w:val="1"/>
      <w:numFmt w:val="decimalEnclosedCircle"/>
      <w:lvlText w:val="%9"/>
      <w:lvlJc w:val="left"/>
      <w:pPr>
        <w:tabs>
          <w:tab w:val="num" w:pos="4515"/>
        </w:tabs>
        <w:ind w:left="4515" w:hanging="420"/>
      </w:pPr>
    </w:lvl>
  </w:abstractNum>
  <w:abstractNum w:abstractNumId="48" w15:restartNumberingAfterBreak="0">
    <w:nsid w:val="7E960E20"/>
    <w:multiLevelType w:val="multilevel"/>
    <w:tmpl w:val="C68EDC72"/>
    <w:lvl w:ilvl="0">
      <w:start w:val="1"/>
      <w:numFmt w:val="decimal"/>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49" w15:restartNumberingAfterBreak="0">
    <w:nsid w:val="7F6B7896"/>
    <w:multiLevelType w:val="hybridMultilevel"/>
    <w:tmpl w:val="480A04EA"/>
    <w:lvl w:ilvl="0" w:tplc="FFFFFFFF">
      <w:start w:val="4"/>
      <w:numFmt w:val="decimal"/>
      <w:lvlText w:val="(%1)"/>
      <w:lvlJc w:val="left"/>
      <w:pPr>
        <w:tabs>
          <w:tab w:val="num" w:pos="675"/>
        </w:tabs>
        <w:ind w:left="675" w:hanging="360"/>
      </w:pPr>
      <w:rPr>
        <w:rFonts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num w:numId="1">
    <w:abstractNumId w:val="15"/>
  </w:num>
  <w:num w:numId="2">
    <w:abstractNumId w:val="4"/>
  </w:num>
  <w:num w:numId="3">
    <w:abstractNumId w:val="41"/>
  </w:num>
  <w:num w:numId="4">
    <w:abstractNumId w:val="17"/>
  </w:num>
  <w:num w:numId="5">
    <w:abstractNumId w:val="46"/>
  </w:num>
  <w:num w:numId="6">
    <w:abstractNumId w:val="36"/>
  </w:num>
  <w:num w:numId="7">
    <w:abstractNumId w:val="42"/>
  </w:num>
  <w:num w:numId="8">
    <w:abstractNumId w:val="35"/>
  </w:num>
  <w:num w:numId="9">
    <w:abstractNumId w:val="45"/>
  </w:num>
  <w:num w:numId="10">
    <w:abstractNumId w:val="16"/>
  </w:num>
  <w:num w:numId="11">
    <w:abstractNumId w:val="32"/>
  </w:num>
  <w:num w:numId="12">
    <w:abstractNumId w:val="30"/>
  </w:num>
  <w:num w:numId="13">
    <w:abstractNumId w:val="28"/>
  </w:num>
  <w:num w:numId="14">
    <w:abstractNumId w:val="39"/>
  </w:num>
  <w:num w:numId="15">
    <w:abstractNumId w:val="8"/>
  </w:num>
  <w:num w:numId="16">
    <w:abstractNumId w:val="33"/>
  </w:num>
  <w:num w:numId="17">
    <w:abstractNumId w:val="10"/>
  </w:num>
  <w:num w:numId="18">
    <w:abstractNumId w:val="25"/>
  </w:num>
  <w:num w:numId="19">
    <w:abstractNumId w:val="37"/>
  </w:num>
  <w:num w:numId="20">
    <w:abstractNumId w:val="31"/>
  </w:num>
  <w:num w:numId="21">
    <w:abstractNumId w:val="9"/>
  </w:num>
  <w:num w:numId="22">
    <w:abstractNumId w:val="3"/>
  </w:num>
  <w:num w:numId="23">
    <w:abstractNumId w:val="12"/>
  </w:num>
  <w:num w:numId="24">
    <w:abstractNumId w:val="29"/>
  </w:num>
  <w:num w:numId="25">
    <w:abstractNumId w:val="48"/>
  </w:num>
  <w:num w:numId="26">
    <w:abstractNumId w:val="21"/>
  </w:num>
  <w:num w:numId="27">
    <w:abstractNumId w:val="24"/>
  </w:num>
  <w:num w:numId="28">
    <w:abstractNumId w:val="5"/>
  </w:num>
  <w:num w:numId="29">
    <w:abstractNumId w:val="2"/>
  </w:num>
  <w:num w:numId="30">
    <w:abstractNumId w:val="11"/>
  </w:num>
  <w:num w:numId="31">
    <w:abstractNumId w:val="22"/>
  </w:num>
  <w:num w:numId="32">
    <w:abstractNumId w:val="23"/>
  </w:num>
  <w:num w:numId="33">
    <w:abstractNumId w:val="18"/>
  </w:num>
  <w:num w:numId="34">
    <w:abstractNumId w:val="1"/>
  </w:num>
  <w:num w:numId="35">
    <w:abstractNumId w:val="47"/>
  </w:num>
  <w:num w:numId="36">
    <w:abstractNumId w:val="38"/>
  </w:num>
  <w:num w:numId="37">
    <w:abstractNumId w:val="49"/>
  </w:num>
  <w:num w:numId="38">
    <w:abstractNumId w:val="14"/>
  </w:num>
  <w:num w:numId="39">
    <w:abstractNumId w:val="44"/>
  </w:num>
  <w:num w:numId="40">
    <w:abstractNumId w:val="26"/>
  </w:num>
  <w:num w:numId="41">
    <w:abstractNumId w:val="34"/>
  </w:num>
  <w:num w:numId="42">
    <w:abstractNumId w:val="7"/>
  </w:num>
  <w:num w:numId="43">
    <w:abstractNumId w:val="43"/>
  </w:num>
  <w:num w:numId="44">
    <w:abstractNumId w:val="20"/>
  </w:num>
  <w:num w:numId="45">
    <w:abstractNumId w:val="0"/>
  </w:num>
  <w:num w:numId="46">
    <w:abstractNumId w:val="40"/>
  </w:num>
  <w:num w:numId="47">
    <w:abstractNumId w:val="6"/>
  </w:num>
  <w:num w:numId="48">
    <w:abstractNumId w:val="27"/>
  </w:num>
  <w:num w:numId="49">
    <w:abstractNumId w:val="19"/>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BC"/>
    <w:rsid w:val="00000E06"/>
    <w:rsid w:val="0000130C"/>
    <w:rsid w:val="0000372D"/>
    <w:rsid w:val="000037E6"/>
    <w:rsid w:val="0000736C"/>
    <w:rsid w:val="00010DDE"/>
    <w:rsid w:val="0001489E"/>
    <w:rsid w:val="00015FFC"/>
    <w:rsid w:val="000168FA"/>
    <w:rsid w:val="00021707"/>
    <w:rsid w:val="00023A3E"/>
    <w:rsid w:val="00025544"/>
    <w:rsid w:val="00025E97"/>
    <w:rsid w:val="0002760D"/>
    <w:rsid w:val="00027B5E"/>
    <w:rsid w:val="000323F8"/>
    <w:rsid w:val="00032E8B"/>
    <w:rsid w:val="000332CF"/>
    <w:rsid w:val="000334A1"/>
    <w:rsid w:val="00033DB2"/>
    <w:rsid w:val="00040C01"/>
    <w:rsid w:val="000426AA"/>
    <w:rsid w:val="0005171B"/>
    <w:rsid w:val="000572D5"/>
    <w:rsid w:val="00057E6C"/>
    <w:rsid w:val="00057F00"/>
    <w:rsid w:val="00060772"/>
    <w:rsid w:val="00064C49"/>
    <w:rsid w:val="00065270"/>
    <w:rsid w:val="00066271"/>
    <w:rsid w:val="000668DB"/>
    <w:rsid w:val="000668EA"/>
    <w:rsid w:val="00067452"/>
    <w:rsid w:val="00067F2B"/>
    <w:rsid w:val="00070952"/>
    <w:rsid w:val="00072277"/>
    <w:rsid w:val="000758C3"/>
    <w:rsid w:val="00077A4B"/>
    <w:rsid w:val="00080E9B"/>
    <w:rsid w:val="000810DE"/>
    <w:rsid w:val="000812DF"/>
    <w:rsid w:val="00084C5B"/>
    <w:rsid w:val="00084FF7"/>
    <w:rsid w:val="00085421"/>
    <w:rsid w:val="000855D1"/>
    <w:rsid w:val="00086DBA"/>
    <w:rsid w:val="00087B02"/>
    <w:rsid w:val="000928AF"/>
    <w:rsid w:val="000933E8"/>
    <w:rsid w:val="0009393D"/>
    <w:rsid w:val="00094561"/>
    <w:rsid w:val="0009618C"/>
    <w:rsid w:val="0009670C"/>
    <w:rsid w:val="00097A1E"/>
    <w:rsid w:val="000A0263"/>
    <w:rsid w:val="000A0CA8"/>
    <w:rsid w:val="000A25CB"/>
    <w:rsid w:val="000A6311"/>
    <w:rsid w:val="000A6DE9"/>
    <w:rsid w:val="000B332B"/>
    <w:rsid w:val="000B33AD"/>
    <w:rsid w:val="000B38C8"/>
    <w:rsid w:val="000B3AEE"/>
    <w:rsid w:val="000B420C"/>
    <w:rsid w:val="000B75D2"/>
    <w:rsid w:val="000B7F47"/>
    <w:rsid w:val="000C09DC"/>
    <w:rsid w:val="000C1DA1"/>
    <w:rsid w:val="000C2050"/>
    <w:rsid w:val="000C2973"/>
    <w:rsid w:val="000C4178"/>
    <w:rsid w:val="000C5986"/>
    <w:rsid w:val="000C6CEE"/>
    <w:rsid w:val="000D0D0C"/>
    <w:rsid w:val="000D137C"/>
    <w:rsid w:val="000D29E3"/>
    <w:rsid w:val="000D2EB0"/>
    <w:rsid w:val="000D444D"/>
    <w:rsid w:val="000D4644"/>
    <w:rsid w:val="000D4932"/>
    <w:rsid w:val="000D57E7"/>
    <w:rsid w:val="000D5DAE"/>
    <w:rsid w:val="000D6BC6"/>
    <w:rsid w:val="000E2837"/>
    <w:rsid w:val="000E36FD"/>
    <w:rsid w:val="000E39A5"/>
    <w:rsid w:val="000F0C92"/>
    <w:rsid w:val="000F0F2E"/>
    <w:rsid w:val="000F2746"/>
    <w:rsid w:val="000F2827"/>
    <w:rsid w:val="000F38FB"/>
    <w:rsid w:val="000F4949"/>
    <w:rsid w:val="000F6737"/>
    <w:rsid w:val="000F67DC"/>
    <w:rsid w:val="000F7429"/>
    <w:rsid w:val="001001C3"/>
    <w:rsid w:val="001002C4"/>
    <w:rsid w:val="001008F9"/>
    <w:rsid w:val="001023E9"/>
    <w:rsid w:val="00105283"/>
    <w:rsid w:val="00106021"/>
    <w:rsid w:val="00106B9E"/>
    <w:rsid w:val="001073D9"/>
    <w:rsid w:val="0011231B"/>
    <w:rsid w:val="0011437B"/>
    <w:rsid w:val="00123589"/>
    <w:rsid w:val="001243DE"/>
    <w:rsid w:val="0012440A"/>
    <w:rsid w:val="00130D2E"/>
    <w:rsid w:val="001327FD"/>
    <w:rsid w:val="001351D0"/>
    <w:rsid w:val="001355A5"/>
    <w:rsid w:val="00140C84"/>
    <w:rsid w:val="001412F0"/>
    <w:rsid w:val="001424E4"/>
    <w:rsid w:val="00143182"/>
    <w:rsid w:val="00143C5E"/>
    <w:rsid w:val="00144C2A"/>
    <w:rsid w:val="001456C9"/>
    <w:rsid w:val="00146202"/>
    <w:rsid w:val="00146428"/>
    <w:rsid w:val="00147734"/>
    <w:rsid w:val="00147820"/>
    <w:rsid w:val="001517ED"/>
    <w:rsid w:val="001536B2"/>
    <w:rsid w:val="001603CF"/>
    <w:rsid w:val="00160B32"/>
    <w:rsid w:val="0016314E"/>
    <w:rsid w:val="00163272"/>
    <w:rsid w:val="00170DB0"/>
    <w:rsid w:val="001719D5"/>
    <w:rsid w:val="00171A0C"/>
    <w:rsid w:val="00171D27"/>
    <w:rsid w:val="001741DE"/>
    <w:rsid w:val="00175FEC"/>
    <w:rsid w:val="00176D68"/>
    <w:rsid w:val="00181B6B"/>
    <w:rsid w:val="00183CCF"/>
    <w:rsid w:val="00185096"/>
    <w:rsid w:val="00190C18"/>
    <w:rsid w:val="00191702"/>
    <w:rsid w:val="00192536"/>
    <w:rsid w:val="0019296E"/>
    <w:rsid w:val="0019479A"/>
    <w:rsid w:val="00195D5C"/>
    <w:rsid w:val="00196377"/>
    <w:rsid w:val="00196AE0"/>
    <w:rsid w:val="00197B34"/>
    <w:rsid w:val="00197B9C"/>
    <w:rsid w:val="001A536E"/>
    <w:rsid w:val="001A7D50"/>
    <w:rsid w:val="001B084D"/>
    <w:rsid w:val="001B196D"/>
    <w:rsid w:val="001B379D"/>
    <w:rsid w:val="001B3D8E"/>
    <w:rsid w:val="001B6160"/>
    <w:rsid w:val="001C051A"/>
    <w:rsid w:val="001C4C14"/>
    <w:rsid w:val="001C513F"/>
    <w:rsid w:val="001C5CEE"/>
    <w:rsid w:val="001C6556"/>
    <w:rsid w:val="001C74E7"/>
    <w:rsid w:val="001D0265"/>
    <w:rsid w:val="001D0C17"/>
    <w:rsid w:val="001D0F1F"/>
    <w:rsid w:val="001D3C5E"/>
    <w:rsid w:val="001D4C49"/>
    <w:rsid w:val="001D4EEF"/>
    <w:rsid w:val="001D598D"/>
    <w:rsid w:val="001E3325"/>
    <w:rsid w:val="001E4C03"/>
    <w:rsid w:val="001E727D"/>
    <w:rsid w:val="001F0276"/>
    <w:rsid w:val="001F0844"/>
    <w:rsid w:val="001F1873"/>
    <w:rsid w:val="001F2D7C"/>
    <w:rsid w:val="001F330A"/>
    <w:rsid w:val="001F544C"/>
    <w:rsid w:val="001F6704"/>
    <w:rsid w:val="001F6B3F"/>
    <w:rsid w:val="001F6E79"/>
    <w:rsid w:val="00201F03"/>
    <w:rsid w:val="002041E6"/>
    <w:rsid w:val="0020672C"/>
    <w:rsid w:val="00207423"/>
    <w:rsid w:val="00207BD1"/>
    <w:rsid w:val="002114A4"/>
    <w:rsid w:val="00211A45"/>
    <w:rsid w:val="0021271B"/>
    <w:rsid w:val="00212E40"/>
    <w:rsid w:val="00215663"/>
    <w:rsid w:val="00216F62"/>
    <w:rsid w:val="00217E6D"/>
    <w:rsid w:val="00222AD9"/>
    <w:rsid w:val="0022332E"/>
    <w:rsid w:val="0022367B"/>
    <w:rsid w:val="0023003B"/>
    <w:rsid w:val="0023045B"/>
    <w:rsid w:val="002305C5"/>
    <w:rsid w:val="00234B80"/>
    <w:rsid w:val="0023684E"/>
    <w:rsid w:val="0023706B"/>
    <w:rsid w:val="002373BF"/>
    <w:rsid w:val="00241012"/>
    <w:rsid w:val="002425A7"/>
    <w:rsid w:val="0024514D"/>
    <w:rsid w:val="00253827"/>
    <w:rsid w:val="00255DE9"/>
    <w:rsid w:val="002568BB"/>
    <w:rsid w:val="0025699D"/>
    <w:rsid w:val="00261460"/>
    <w:rsid w:val="00262018"/>
    <w:rsid w:val="00263418"/>
    <w:rsid w:val="002637A2"/>
    <w:rsid w:val="00264326"/>
    <w:rsid w:val="0026534F"/>
    <w:rsid w:val="00265625"/>
    <w:rsid w:val="00266970"/>
    <w:rsid w:val="00267235"/>
    <w:rsid w:val="002701C4"/>
    <w:rsid w:val="0027226C"/>
    <w:rsid w:val="00273339"/>
    <w:rsid w:val="0027657D"/>
    <w:rsid w:val="0027696D"/>
    <w:rsid w:val="00276B8B"/>
    <w:rsid w:val="002807AB"/>
    <w:rsid w:val="00280D76"/>
    <w:rsid w:val="002813E7"/>
    <w:rsid w:val="00281A52"/>
    <w:rsid w:val="00283A18"/>
    <w:rsid w:val="00283C81"/>
    <w:rsid w:val="00294012"/>
    <w:rsid w:val="00294F76"/>
    <w:rsid w:val="00295E05"/>
    <w:rsid w:val="0029660C"/>
    <w:rsid w:val="00296C14"/>
    <w:rsid w:val="002A0FDE"/>
    <w:rsid w:val="002A27B7"/>
    <w:rsid w:val="002A3BF3"/>
    <w:rsid w:val="002A4BB3"/>
    <w:rsid w:val="002A569A"/>
    <w:rsid w:val="002A631B"/>
    <w:rsid w:val="002B003E"/>
    <w:rsid w:val="002B0644"/>
    <w:rsid w:val="002B16D7"/>
    <w:rsid w:val="002B180B"/>
    <w:rsid w:val="002B21C5"/>
    <w:rsid w:val="002B42DA"/>
    <w:rsid w:val="002B533C"/>
    <w:rsid w:val="002B55AA"/>
    <w:rsid w:val="002B57E1"/>
    <w:rsid w:val="002B6B19"/>
    <w:rsid w:val="002B7149"/>
    <w:rsid w:val="002C2249"/>
    <w:rsid w:val="002C27FD"/>
    <w:rsid w:val="002C4E3B"/>
    <w:rsid w:val="002D0E8C"/>
    <w:rsid w:val="002D15B3"/>
    <w:rsid w:val="002D3ACB"/>
    <w:rsid w:val="002D557F"/>
    <w:rsid w:val="002D7B72"/>
    <w:rsid w:val="002E0C45"/>
    <w:rsid w:val="002E1782"/>
    <w:rsid w:val="002E4382"/>
    <w:rsid w:val="002E47D9"/>
    <w:rsid w:val="002E5DC8"/>
    <w:rsid w:val="002F01EB"/>
    <w:rsid w:val="002F0B08"/>
    <w:rsid w:val="002F1A6B"/>
    <w:rsid w:val="002F2874"/>
    <w:rsid w:val="002F472A"/>
    <w:rsid w:val="002F551C"/>
    <w:rsid w:val="002F5D9D"/>
    <w:rsid w:val="002F7BC2"/>
    <w:rsid w:val="00300FE6"/>
    <w:rsid w:val="00301910"/>
    <w:rsid w:val="00307072"/>
    <w:rsid w:val="00307E55"/>
    <w:rsid w:val="00310EE6"/>
    <w:rsid w:val="00310F30"/>
    <w:rsid w:val="00314392"/>
    <w:rsid w:val="003169A7"/>
    <w:rsid w:val="003252DD"/>
    <w:rsid w:val="003264F1"/>
    <w:rsid w:val="00327E0D"/>
    <w:rsid w:val="00331149"/>
    <w:rsid w:val="003342F2"/>
    <w:rsid w:val="00334800"/>
    <w:rsid w:val="00334938"/>
    <w:rsid w:val="00340770"/>
    <w:rsid w:val="00341557"/>
    <w:rsid w:val="00342CDB"/>
    <w:rsid w:val="00345EFC"/>
    <w:rsid w:val="003534ED"/>
    <w:rsid w:val="00354B80"/>
    <w:rsid w:val="003563F4"/>
    <w:rsid w:val="00356C5B"/>
    <w:rsid w:val="00361C17"/>
    <w:rsid w:val="00361DFD"/>
    <w:rsid w:val="00363010"/>
    <w:rsid w:val="00365B10"/>
    <w:rsid w:val="00365BFF"/>
    <w:rsid w:val="003664CB"/>
    <w:rsid w:val="00366707"/>
    <w:rsid w:val="00366824"/>
    <w:rsid w:val="00366AEE"/>
    <w:rsid w:val="00367313"/>
    <w:rsid w:val="00367E9C"/>
    <w:rsid w:val="003702C5"/>
    <w:rsid w:val="00370B38"/>
    <w:rsid w:val="00374843"/>
    <w:rsid w:val="00376C2D"/>
    <w:rsid w:val="003811F4"/>
    <w:rsid w:val="00381CB6"/>
    <w:rsid w:val="003838CD"/>
    <w:rsid w:val="00383BC0"/>
    <w:rsid w:val="00384C5F"/>
    <w:rsid w:val="003853CA"/>
    <w:rsid w:val="00393DDD"/>
    <w:rsid w:val="003963CE"/>
    <w:rsid w:val="00397E18"/>
    <w:rsid w:val="003A0D0E"/>
    <w:rsid w:val="003A131A"/>
    <w:rsid w:val="003A32C2"/>
    <w:rsid w:val="003A371B"/>
    <w:rsid w:val="003A573A"/>
    <w:rsid w:val="003A5B94"/>
    <w:rsid w:val="003A6015"/>
    <w:rsid w:val="003B0153"/>
    <w:rsid w:val="003B1282"/>
    <w:rsid w:val="003B50BA"/>
    <w:rsid w:val="003B5514"/>
    <w:rsid w:val="003B656E"/>
    <w:rsid w:val="003B6A74"/>
    <w:rsid w:val="003B713D"/>
    <w:rsid w:val="003C109F"/>
    <w:rsid w:val="003C2B47"/>
    <w:rsid w:val="003C2E2D"/>
    <w:rsid w:val="003D017E"/>
    <w:rsid w:val="003D032F"/>
    <w:rsid w:val="003D1536"/>
    <w:rsid w:val="003D3670"/>
    <w:rsid w:val="003D5084"/>
    <w:rsid w:val="003E0154"/>
    <w:rsid w:val="003E1E82"/>
    <w:rsid w:val="003E2F47"/>
    <w:rsid w:val="003E78BF"/>
    <w:rsid w:val="003E7B91"/>
    <w:rsid w:val="003F1EB9"/>
    <w:rsid w:val="003F3BEB"/>
    <w:rsid w:val="003F521E"/>
    <w:rsid w:val="003F7DBC"/>
    <w:rsid w:val="00400363"/>
    <w:rsid w:val="00400A9A"/>
    <w:rsid w:val="00400DFA"/>
    <w:rsid w:val="004014E8"/>
    <w:rsid w:val="00401600"/>
    <w:rsid w:val="00401A3F"/>
    <w:rsid w:val="0040201B"/>
    <w:rsid w:val="0040262A"/>
    <w:rsid w:val="00402B5C"/>
    <w:rsid w:val="00403C50"/>
    <w:rsid w:val="004078EA"/>
    <w:rsid w:val="00410E00"/>
    <w:rsid w:val="00412FBC"/>
    <w:rsid w:val="00415FA0"/>
    <w:rsid w:val="00417AE9"/>
    <w:rsid w:val="00422287"/>
    <w:rsid w:val="00423876"/>
    <w:rsid w:val="004263FC"/>
    <w:rsid w:val="004272B2"/>
    <w:rsid w:val="004308A5"/>
    <w:rsid w:val="00430E75"/>
    <w:rsid w:val="00431A74"/>
    <w:rsid w:val="00433600"/>
    <w:rsid w:val="00434A59"/>
    <w:rsid w:val="00434D68"/>
    <w:rsid w:val="004429CA"/>
    <w:rsid w:val="004442C6"/>
    <w:rsid w:val="004454E5"/>
    <w:rsid w:val="0045025D"/>
    <w:rsid w:val="00452026"/>
    <w:rsid w:val="00452081"/>
    <w:rsid w:val="00452BB8"/>
    <w:rsid w:val="00453B8F"/>
    <w:rsid w:val="00457E77"/>
    <w:rsid w:val="00460E04"/>
    <w:rsid w:val="00465BB1"/>
    <w:rsid w:val="00466965"/>
    <w:rsid w:val="004670E2"/>
    <w:rsid w:val="0047178B"/>
    <w:rsid w:val="004725E6"/>
    <w:rsid w:val="0047725C"/>
    <w:rsid w:val="004778CD"/>
    <w:rsid w:val="00480451"/>
    <w:rsid w:val="00480D84"/>
    <w:rsid w:val="00484790"/>
    <w:rsid w:val="00492B9B"/>
    <w:rsid w:val="0049399F"/>
    <w:rsid w:val="00495835"/>
    <w:rsid w:val="0049762A"/>
    <w:rsid w:val="004A1A6F"/>
    <w:rsid w:val="004A22DF"/>
    <w:rsid w:val="004A2D39"/>
    <w:rsid w:val="004A31D8"/>
    <w:rsid w:val="004A34AC"/>
    <w:rsid w:val="004A4EE6"/>
    <w:rsid w:val="004A5565"/>
    <w:rsid w:val="004B0340"/>
    <w:rsid w:val="004B1289"/>
    <w:rsid w:val="004B1E96"/>
    <w:rsid w:val="004B46E3"/>
    <w:rsid w:val="004B561B"/>
    <w:rsid w:val="004C0FED"/>
    <w:rsid w:val="004C2021"/>
    <w:rsid w:val="004C7871"/>
    <w:rsid w:val="004D33DA"/>
    <w:rsid w:val="004D3733"/>
    <w:rsid w:val="004D6455"/>
    <w:rsid w:val="004E0338"/>
    <w:rsid w:val="004E512A"/>
    <w:rsid w:val="004E6916"/>
    <w:rsid w:val="004F04FF"/>
    <w:rsid w:val="004F0CDC"/>
    <w:rsid w:val="004F2174"/>
    <w:rsid w:val="004F3411"/>
    <w:rsid w:val="004F3639"/>
    <w:rsid w:val="004F3690"/>
    <w:rsid w:val="004F55BB"/>
    <w:rsid w:val="004F75AB"/>
    <w:rsid w:val="004F7FEF"/>
    <w:rsid w:val="005007D0"/>
    <w:rsid w:val="00504FD4"/>
    <w:rsid w:val="005061C3"/>
    <w:rsid w:val="00506F0E"/>
    <w:rsid w:val="005137B5"/>
    <w:rsid w:val="00513857"/>
    <w:rsid w:val="005139CF"/>
    <w:rsid w:val="00515095"/>
    <w:rsid w:val="005155EF"/>
    <w:rsid w:val="00516797"/>
    <w:rsid w:val="005171B1"/>
    <w:rsid w:val="0052074C"/>
    <w:rsid w:val="00521C8E"/>
    <w:rsid w:val="00523BBA"/>
    <w:rsid w:val="00523BC3"/>
    <w:rsid w:val="00526B2A"/>
    <w:rsid w:val="00527532"/>
    <w:rsid w:val="00530FAA"/>
    <w:rsid w:val="00532108"/>
    <w:rsid w:val="00533973"/>
    <w:rsid w:val="00533CE4"/>
    <w:rsid w:val="00535F44"/>
    <w:rsid w:val="00536BA4"/>
    <w:rsid w:val="0054015A"/>
    <w:rsid w:val="0054228E"/>
    <w:rsid w:val="005422E7"/>
    <w:rsid w:val="0054606A"/>
    <w:rsid w:val="00546552"/>
    <w:rsid w:val="00547B59"/>
    <w:rsid w:val="00550443"/>
    <w:rsid w:val="00550FD4"/>
    <w:rsid w:val="005537A1"/>
    <w:rsid w:val="005601F7"/>
    <w:rsid w:val="00561C3D"/>
    <w:rsid w:val="0056628C"/>
    <w:rsid w:val="00567F09"/>
    <w:rsid w:val="00577C61"/>
    <w:rsid w:val="005821E2"/>
    <w:rsid w:val="00583E76"/>
    <w:rsid w:val="005841DD"/>
    <w:rsid w:val="00586511"/>
    <w:rsid w:val="0058664B"/>
    <w:rsid w:val="0059285B"/>
    <w:rsid w:val="00593138"/>
    <w:rsid w:val="00594DF6"/>
    <w:rsid w:val="00595C2B"/>
    <w:rsid w:val="005A3096"/>
    <w:rsid w:val="005A46D4"/>
    <w:rsid w:val="005A5AC4"/>
    <w:rsid w:val="005A5F42"/>
    <w:rsid w:val="005A5FFF"/>
    <w:rsid w:val="005A666A"/>
    <w:rsid w:val="005A681A"/>
    <w:rsid w:val="005A68B5"/>
    <w:rsid w:val="005A778B"/>
    <w:rsid w:val="005B1CD5"/>
    <w:rsid w:val="005B4029"/>
    <w:rsid w:val="005B64E7"/>
    <w:rsid w:val="005B6E83"/>
    <w:rsid w:val="005B777B"/>
    <w:rsid w:val="005C0982"/>
    <w:rsid w:val="005C0E4B"/>
    <w:rsid w:val="005C16D5"/>
    <w:rsid w:val="005C7805"/>
    <w:rsid w:val="005C7F90"/>
    <w:rsid w:val="005D01E9"/>
    <w:rsid w:val="005D13B1"/>
    <w:rsid w:val="005D16D5"/>
    <w:rsid w:val="005D556B"/>
    <w:rsid w:val="005D6D3A"/>
    <w:rsid w:val="005E0CB9"/>
    <w:rsid w:val="005E131A"/>
    <w:rsid w:val="005E3A17"/>
    <w:rsid w:val="005E78CD"/>
    <w:rsid w:val="005F0704"/>
    <w:rsid w:val="005F156B"/>
    <w:rsid w:val="005F457A"/>
    <w:rsid w:val="005F4A07"/>
    <w:rsid w:val="005F501C"/>
    <w:rsid w:val="005F55A5"/>
    <w:rsid w:val="005F7529"/>
    <w:rsid w:val="00600F4D"/>
    <w:rsid w:val="00601129"/>
    <w:rsid w:val="00602A90"/>
    <w:rsid w:val="00605521"/>
    <w:rsid w:val="0060561F"/>
    <w:rsid w:val="00605DF5"/>
    <w:rsid w:val="00607B78"/>
    <w:rsid w:val="00610E3C"/>
    <w:rsid w:val="006117E4"/>
    <w:rsid w:val="00613D59"/>
    <w:rsid w:val="006154C8"/>
    <w:rsid w:val="00615929"/>
    <w:rsid w:val="00616E11"/>
    <w:rsid w:val="00621199"/>
    <w:rsid w:val="00621E84"/>
    <w:rsid w:val="0062311E"/>
    <w:rsid w:val="0063333A"/>
    <w:rsid w:val="00634ED4"/>
    <w:rsid w:val="00636902"/>
    <w:rsid w:val="00637E7E"/>
    <w:rsid w:val="00640C1E"/>
    <w:rsid w:val="00640E03"/>
    <w:rsid w:val="00641AA9"/>
    <w:rsid w:val="00644BF5"/>
    <w:rsid w:val="0064592B"/>
    <w:rsid w:val="0065172C"/>
    <w:rsid w:val="00651B5C"/>
    <w:rsid w:val="00660503"/>
    <w:rsid w:val="006621DB"/>
    <w:rsid w:val="00663D5D"/>
    <w:rsid w:val="00666E86"/>
    <w:rsid w:val="00667BA6"/>
    <w:rsid w:val="00673DDD"/>
    <w:rsid w:val="00675560"/>
    <w:rsid w:val="00675CB9"/>
    <w:rsid w:val="00676D28"/>
    <w:rsid w:val="00676E5D"/>
    <w:rsid w:val="00681BC1"/>
    <w:rsid w:val="00681D02"/>
    <w:rsid w:val="006856C0"/>
    <w:rsid w:val="00685AA6"/>
    <w:rsid w:val="00685C12"/>
    <w:rsid w:val="0068732D"/>
    <w:rsid w:val="0069346F"/>
    <w:rsid w:val="0069364F"/>
    <w:rsid w:val="00695AA9"/>
    <w:rsid w:val="00696BB7"/>
    <w:rsid w:val="00696BF8"/>
    <w:rsid w:val="00697C83"/>
    <w:rsid w:val="006A0B08"/>
    <w:rsid w:val="006A107D"/>
    <w:rsid w:val="006A31D6"/>
    <w:rsid w:val="006A605E"/>
    <w:rsid w:val="006A6069"/>
    <w:rsid w:val="006A7591"/>
    <w:rsid w:val="006B24B7"/>
    <w:rsid w:val="006B7DAB"/>
    <w:rsid w:val="006B7E9B"/>
    <w:rsid w:val="006C0EE5"/>
    <w:rsid w:val="006C3556"/>
    <w:rsid w:val="006C452D"/>
    <w:rsid w:val="006C6AA9"/>
    <w:rsid w:val="006D0923"/>
    <w:rsid w:val="006D1B17"/>
    <w:rsid w:val="006D4AE4"/>
    <w:rsid w:val="006D7C87"/>
    <w:rsid w:val="006E14FB"/>
    <w:rsid w:val="006E16E7"/>
    <w:rsid w:val="006E2E8D"/>
    <w:rsid w:val="006E4261"/>
    <w:rsid w:val="006E4750"/>
    <w:rsid w:val="006E5410"/>
    <w:rsid w:val="006E67D3"/>
    <w:rsid w:val="006E76F0"/>
    <w:rsid w:val="006F12C4"/>
    <w:rsid w:val="006F1B0A"/>
    <w:rsid w:val="006F3FFE"/>
    <w:rsid w:val="006F5576"/>
    <w:rsid w:val="006F65F2"/>
    <w:rsid w:val="006F6AC5"/>
    <w:rsid w:val="006F70BF"/>
    <w:rsid w:val="00700E75"/>
    <w:rsid w:val="0070499F"/>
    <w:rsid w:val="00706A4F"/>
    <w:rsid w:val="00707770"/>
    <w:rsid w:val="00710F67"/>
    <w:rsid w:val="00711FF5"/>
    <w:rsid w:val="00715A12"/>
    <w:rsid w:val="007207FB"/>
    <w:rsid w:val="007229D8"/>
    <w:rsid w:val="00723ADA"/>
    <w:rsid w:val="00730796"/>
    <w:rsid w:val="007307BC"/>
    <w:rsid w:val="00731BC3"/>
    <w:rsid w:val="0073395D"/>
    <w:rsid w:val="00734803"/>
    <w:rsid w:val="00735752"/>
    <w:rsid w:val="007417B3"/>
    <w:rsid w:val="00741DFE"/>
    <w:rsid w:val="007422B7"/>
    <w:rsid w:val="00747298"/>
    <w:rsid w:val="00751132"/>
    <w:rsid w:val="00751C8C"/>
    <w:rsid w:val="007520D9"/>
    <w:rsid w:val="007544D6"/>
    <w:rsid w:val="00754782"/>
    <w:rsid w:val="0075618D"/>
    <w:rsid w:val="00756545"/>
    <w:rsid w:val="00761469"/>
    <w:rsid w:val="00763AB1"/>
    <w:rsid w:val="00763B36"/>
    <w:rsid w:val="00763C32"/>
    <w:rsid w:val="007642E8"/>
    <w:rsid w:val="00764DF2"/>
    <w:rsid w:val="00772797"/>
    <w:rsid w:val="007736F6"/>
    <w:rsid w:val="00773C72"/>
    <w:rsid w:val="00775099"/>
    <w:rsid w:val="00777252"/>
    <w:rsid w:val="00777450"/>
    <w:rsid w:val="00780D18"/>
    <w:rsid w:val="00783AC0"/>
    <w:rsid w:val="0078509B"/>
    <w:rsid w:val="0078704B"/>
    <w:rsid w:val="007871AB"/>
    <w:rsid w:val="00787960"/>
    <w:rsid w:val="00793BB2"/>
    <w:rsid w:val="00793FC0"/>
    <w:rsid w:val="00796420"/>
    <w:rsid w:val="00796CE5"/>
    <w:rsid w:val="00797798"/>
    <w:rsid w:val="007A1583"/>
    <w:rsid w:val="007A1AE3"/>
    <w:rsid w:val="007A2C60"/>
    <w:rsid w:val="007A4003"/>
    <w:rsid w:val="007B1EA7"/>
    <w:rsid w:val="007B250E"/>
    <w:rsid w:val="007B2C2F"/>
    <w:rsid w:val="007C00DD"/>
    <w:rsid w:val="007C038B"/>
    <w:rsid w:val="007C34D1"/>
    <w:rsid w:val="007C5900"/>
    <w:rsid w:val="007D77CA"/>
    <w:rsid w:val="007E015A"/>
    <w:rsid w:val="007E04BC"/>
    <w:rsid w:val="007E0C43"/>
    <w:rsid w:val="007E2831"/>
    <w:rsid w:val="007E39F3"/>
    <w:rsid w:val="007E6268"/>
    <w:rsid w:val="007E6E9C"/>
    <w:rsid w:val="007F09C6"/>
    <w:rsid w:val="007F336C"/>
    <w:rsid w:val="007F357F"/>
    <w:rsid w:val="007F47B2"/>
    <w:rsid w:val="0080032A"/>
    <w:rsid w:val="00800603"/>
    <w:rsid w:val="008031AC"/>
    <w:rsid w:val="00804B0F"/>
    <w:rsid w:val="008058AF"/>
    <w:rsid w:val="0080616A"/>
    <w:rsid w:val="00813C3A"/>
    <w:rsid w:val="00814EDD"/>
    <w:rsid w:val="0081662B"/>
    <w:rsid w:val="00816969"/>
    <w:rsid w:val="008169BE"/>
    <w:rsid w:val="00817244"/>
    <w:rsid w:val="00817B2C"/>
    <w:rsid w:val="0082065D"/>
    <w:rsid w:val="00823947"/>
    <w:rsid w:val="008253B6"/>
    <w:rsid w:val="00827471"/>
    <w:rsid w:val="00832579"/>
    <w:rsid w:val="0083301E"/>
    <w:rsid w:val="00835FE7"/>
    <w:rsid w:val="00837B58"/>
    <w:rsid w:val="00842644"/>
    <w:rsid w:val="008535E0"/>
    <w:rsid w:val="00854D75"/>
    <w:rsid w:val="00854FD6"/>
    <w:rsid w:val="008554AE"/>
    <w:rsid w:val="00856E89"/>
    <w:rsid w:val="00857008"/>
    <w:rsid w:val="008609BA"/>
    <w:rsid w:val="00861AC5"/>
    <w:rsid w:val="00862B5E"/>
    <w:rsid w:val="00863679"/>
    <w:rsid w:val="008716F0"/>
    <w:rsid w:val="00872B14"/>
    <w:rsid w:val="00874DD0"/>
    <w:rsid w:val="00875E32"/>
    <w:rsid w:val="00876EB6"/>
    <w:rsid w:val="00886BDB"/>
    <w:rsid w:val="00890024"/>
    <w:rsid w:val="008901BA"/>
    <w:rsid w:val="00890C71"/>
    <w:rsid w:val="008919F4"/>
    <w:rsid w:val="00892C83"/>
    <w:rsid w:val="00893AA5"/>
    <w:rsid w:val="00895586"/>
    <w:rsid w:val="008959E9"/>
    <w:rsid w:val="008A11DC"/>
    <w:rsid w:val="008A21D6"/>
    <w:rsid w:val="008A3A67"/>
    <w:rsid w:val="008A48F8"/>
    <w:rsid w:val="008A4DD3"/>
    <w:rsid w:val="008A4EF3"/>
    <w:rsid w:val="008A7B09"/>
    <w:rsid w:val="008A7E65"/>
    <w:rsid w:val="008B1CC0"/>
    <w:rsid w:val="008B2179"/>
    <w:rsid w:val="008B39D5"/>
    <w:rsid w:val="008B5C55"/>
    <w:rsid w:val="008C01DD"/>
    <w:rsid w:val="008C217D"/>
    <w:rsid w:val="008C23D8"/>
    <w:rsid w:val="008C4041"/>
    <w:rsid w:val="008C49AD"/>
    <w:rsid w:val="008C6198"/>
    <w:rsid w:val="008C6AC1"/>
    <w:rsid w:val="008C75A7"/>
    <w:rsid w:val="008D0EE0"/>
    <w:rsid w:val="008D1882"/>
    <w:rsid w:val="008D34C2"/>
    <w:rsid w:val="008D49CE"/>
    <w:rsid w:val="008D7390"/>
    <w:rsid w:val="008E0BF4"/>
    <w:rsid w:val="008E4B15"/>
    <w:rsid w:val="008F237B"/>
    <w:rsid w:val="008F30DF"/>
    <w:rsid w:val="008F4809"/>
    <w:rsid w:val="008F52B5"/>
    <w:rsid w:val="008F785F"/>
    <w:rsid w:val="009012B8"/>
    <w:rsid w:val="009019D5"/>
    <w:rsid w:val="009048BD"/>
    <w:rsid w:val="00913D85"/>
    <w:rsid w:val="00914E0A"/>
    <w:rsid w:val="00916C60"/>
    <w:rsid w:val="00917302"/>
    <w:rsid w:val="00921AF8"/>
    <w:rsid w:val="00923C78"/>
    <w:rsid w:val="00924383"/>
    <w:rsid w:val="00924778"/>
    <w:rsid w:val="009274E6"/>
    <w:rsid w:val="00935600"/>
    <w:rsid w:val="00935887"/>
    <w:rsid w:val="009401BF"/>
    <w:rsid w:val="009402D9"/>
    <w:rsid w:val="00945F72"/>
    <w:rsid w:val="00950C2D"/>
    <w:rsid w:val="00955356"/>
    <w:rsid w:val="00955BD6"/>
    <w:rsid w:val="009565EB"/>
    <w:rsid w:val="0095727A"/>
    <w:rsid w:val="00957F47"/>
    <w:rsid w:val="0096011C"/>
    <w:rsid w:val="00960BCD"/>
    <w:rsid w:val="00961D6C"/>
    <w:rsid w:val="00965E20"/>
    <w:rsid w:val="00965F58"/>
    <w:rsid w:val="00965F6A"/>
    <w:rsid w:val="00966C4D"/>
    <w:rsid w:val="00967B9E"/>
    <w:rsid w:val="00970F8F"/>
    <w:rsid w:val="009719CB"/>
    <w:rsid w:val="00972077"/>
    <w:rsid w:val="00972F48"/>
    <w:rsid w:val="0097464F"/>
    <w:rsid w:val="009761AE"/>
    <w:rsid w:val="009763E6"/>
    <w:rsid w:val="0098012E"/>
    <w:rsid w:val="00983896"/>
    <w:rsid w:val="00983DEF"/>
    <w:rsid w:val="00987003"/>
    <w:rsid w:val="009873D5"/>
    <w:rsid w:val="00987CB9"/>
    <w:rsid w:val="00991240"/>
    <w:rsid w:val="00991970"/>
    <w:rsid w:val="00993A6F"/>
    <w:rsid w:val="0099758D"/>
    <w:rsid w:val="00997BDE"/>
    <w:rsid w:val="009A3D73"/>
    <w:rsid w:val="009A3E0D"/>
    <w:rsid w:val="009A54F6"/>
    <w:rsid w:val="009A71D8"/>
    <w:rsid w:val="009B3AB2"/>
    <w:rsid w:val="009B3FBB"/>
    <w:rsid w:val="009B6B52"/>
    <w:rsid w:val="009C0947"/>
    <w:rsid w:val="009C2266"/>
    <w:rsid w:val="009C234E"/>
    <w:rsid w:val="009C254C"/>
    <w:rsid w:val="009C3792"/>
    <w:rsid w:val="009C79CE"/>
    <w:rsid w:val="009C7BB9"/>
    <w:rsid w:val="009C7C08"/>
    <w:rsid w:val="009D15C9"/>
    <w:rsid w:val="009D20B9"/>
    <w:rsid w:val="009D6DC8"/>
    <w:rsid w:val="009E212E"/>
    <w:rsid w:val="009E4A94"/>
    <w:rsid w:val="009E668C"/>
    <w:rsid w:val="009F3FEC"/>
    <w:rsid w:val="009F45D1"/>
    <w:rsid w:val="009F496B"/>
    <w:rsid w:val="009F4CE7"/>
    <w:rsid w:val="009F4D39"/>
    <w:rsid w:val="009F534C"/>
    <w:rsid w:val="009F7912"/>
    <w:rsid w:val="00A00680"/>
    <w:rsid w:val="00A00BA5"/>
    <w:rsid w:val="00A015EA"/>
    <w:rsid w:val="00A02EC6"/>
    <w:rsid w:val="00A0368A"/>
    <w:rsid w:val="00A062B9"/>
    <w:rsid w:val="00A063B2"/>
    <w:rsid w:val="00A10D85"/>
    <w:rsid w:val="00A14B3E"/>
    <w:rsid w:val="00A14D53"/>
    <w:rsid w:val="00A15FC9"/>
    <w:rsid w:val="00A16708"/>
    <w:rsid w:val="00A2063E"/>
    <w:rsid w:val="00A21E25"/>
    <w:rsid w:val="00A25346"/>
    <w:rsid w:val="00A259E3"/>
    <w:rsid w:val="00A25D9C"/>
    <w:rsid w:val="00A26510"/>
    <w:rsid w:val="00A30972"/>
    <w:rsid w:val="00A340CC"/>
    <w:rsid w:val="00A34215"/>
    <w:rsid w:val="00A36272"/>
    <w:rsid w:val="00A3797E"/>
    <w:rsid w:val="00A4171D"/>
    <w:rsid w:val="00A41A2C"/>
    <w:rsid w:val="00A434EA"/>
    <w:rsid w:val="00A4791B"/>
    <w:rsid w:val="00A47A5E"/>
    <w:rsid w:val="00A47AC7"/>
    <w:rsid w:val="00A5009F"/>
    <w:rsid w:val="00A52D80"/>
    <w:rsid w:val="00A53A59"/>
    <w:rsid w:val="00A53A7F"/>
    <w:rsid w:val="00A546F3"/>
    <w:rsid w:val="00A56214"/>
    <w:rsid w:val="00A5763A"/>
    <w:rsid w:val="00A61A73"/>
    <w:rsid w:val="00A64CDE"/>
    <w:rsid w:val="00A64DBF"/>
    <w:rsid w:val="00A65D18"/>
    <w:rsid w:val="00A6655A"/>
    <w:rsid w:val="00A679A8"/>
    <w:rsid w:val="00A704EE"/>
    <w:rsid w:val="00A80317"/>
    <w:rsid w:val="00A8146C"/>
    <w:rsid w:val="00A81ED0"/>
    <w:rsid w:val="00A90185"/>
    <w:rsid w:val="00A904C1"/>
    <w:rsid w:val="00A90FF6"/>
    <w:rsid w:val="00A917EE"/>
    <w:rsid w:val="00A92AB4"/>
    <w:rsid w:val="00A9322E"/>
    <w:rsid w:val="00A9385C"/>
    <w:rsid w:val="00A944BE"/>
    <w:rsid w:val="00A96A9A"/>
    <w:rsid w:val="00A96E65"/>
    <w:rsid w:val="00A977E8"/>
    <w:rsid w:val="00AA01E3"/>
    <w:rsid w:val="00AA0795"/>
    <w:rsid w:val="00AA08BD"/>
    <w:rsid w:val="00AA34DE"/>
    <w:rsid w:val="00AA5187"/>
    <w:rsid w:val="00AA61E1"/>
    <w:rsid w:val="00AB12B9"/>
    <w:rsid w:val="00AB13A9"/>
    <w:rsid w:val="00AB14AB"/>
    <w:rsid w:val="00AB1B58"/>
    <w:rsid w:val="00AB2D00"/>
    <w:rsid w:val="00AB45F8"/>
    <w:rsid w:val="00AB52DC"/>
    <w:rsid w:val="00AB5566"/>
    <w:rsid w:val="00AB6687"/>
    <w:rsid w:val="00AB6765"/>
    <w:rsid w:val="00AB740D"/>
    <w:rsid w:val="00AC12E7"/>
    <w:rsid w:val="00AC5C2E"/>
    <w:rsid w:val="00AD076B"/>
    <w:rsid w:val="00AD10A1"/>
    <w:rsid w:val="00AD2DC6"/>
    <w:rsid w:val="00AD42E0"/>
    <w:rsid w:val="00AD5AE8"/>
    <w:rsid w:val="00AD65C5"/>
    <w:rsid w:val="00AD7121"/>
    <w:rsid w:val="00AE0145"/>
    <w:rsid w:val="00AE08D8"/>
    <w:rsid w:val="00AE24D0"/>
    <w:rsid w:val="00AE36BD"/>
    <w:rsid w:val="00AE3966"/>
    <w:rsid w:val="00AE41FE"/>
    <w:rsid w:val="00AE43FF"/>
    <w:rsid w:val="00AE612C"/>
    <w:rsid w:val="00AE6138"/>
    <w:rsid w:val="00AE7A36"/>
    <w:rsid w:val="00AE7E03"/>
    <w:rsid w:val="00AE7F4E"/>
    <w:rsid w:val="00AF7D23"/>
    <w:rsid w:val="00B00F5B"/>
    <w:rsid w:val="00B0271C"/>
    <w:rsid w:val="00B03638"/>
    <w:rsid w:val="00B059D4"/>
    <w:rsid w:val="00B06AF7"/>
    <w:rsid w:val="00B104CF"/>
    <w:rsid w:val="00B12CB9"/>
    <w:rsid w:val="00B13CEF"/>
    <w:rsid w:val="00B14C97"/>
    <w:rsid w:val="00B15AE8"/>
    <w:rsid w:val="00B15CE8"/>
    <w:rsid w:val="00B220B9"/>
    <w:rsid w:val="00B23E4D"/>
    <w:rsid w:val="00B24B9A"/>
    <w:rsid w:val="00B26276"/>
    <w:rsid w:val="00B26E51"/>
    <w:rsid w:val="00B30B99"/>
    <w:rsid w:val="00B31C75"/>
    <w:rsid w:val="00B32084"/>
    <w:rsid w:val="00B3269E"/>
    <w:rsid w:val="00B42A14"/>
    <w:rsid w:val="00B4325F"/>
    <w:rsid w:val="00B43D53"/>
    <w:rsid w:val="00B4546A"/>
    <w:rsid w:val="00B45706"/>
    <w:rsid w:val="00B52FEB"/>
    <w:rsid w:val="00B60FFC"/>
    <w:rsid w:val="00B6312B"/>
    <w:rsid w:val="00B63342"/>
    <w:rsid w:val="00B6736E"/>
    <w:rsid w:val="00B72FB4"/>
    <w:rsid w:val="00B75087"/>
    <w:rsid w:val="00B7550D"/>
    <w:rsid w:val="00B769B8"/>
    <w:rsid w:val="00B770D3"/>
    <w:rsid w:val="00B83CCB"/>
    <w:rsid w:val="00B84511"/>
    <w:rsid w:val="00B871C1"/>
    <w:rsid w:val="00BA0F07"/>
    <w:rsid w:val="00BA2B02"/>
    <w:rsid w:val="00BA2C0D"/>
    <w:rsid w:val="00BA4462"/>
    <w:rsid w:val="00BA5EA9"/>
    <w:rsid w:val="00BA61CF"/>
    <w:rsid w:val="00BA7B05"/>
    <w:rsid w:val="00BB0817"/>
    <w:rsid w:val="00BB09DE"/>
    <w:rsid w:val="00BB16DA"/>
    <w:rsid w:val="00BB2061"/>
    <w:rsid w:val="00BB2759"/>
    <w:rsid w:val="00BB2914"/>
    <w:rsid w:val="00BB2A25"/>
    <w:rsid w:val="00BB2C7B"/>
    <w:rsid w:val="00BB42B3"/>
    <w:rsid w:val="00BB78CB"/>
    <w:rsid w:val="00BC2CE3"/>
    <w:rsid w:val="00BC2E34"/>
    <w:rsid w:val="00BC5940"/>
    <w:rsid w:val="00BC670F"/>
    <w:rsid w:val="00BD09FF"/>
    <w:rsid w:val="00BD0C6F"/>
    <w:rsid w:val="00BD2980"/>
    <w:rsid w:val="00BD325F"/>
    <w:rsid w:val="00BD5E6D"/>
    <w:rsid w:val="00BD7EC6"/>
    <w:rsid w:val="00BE0813"/>
    <w:rsid w:val="00BE0C0F"/>
    <w:rsid w:val="00BE6340"/>
    <w:rsid w:val="00BE695B"/>
    <w:rsid w:val="00BE74FC"/>
    <w:rsid w:val="00BF02AA"/>
    <w:rsid w:val="00BF240B"/>
    <w:rsid w:val="00BF316E"/>
    <w:rsid w:val="00BF362B"/>
    <w:rsid w:val="00BF36E9"/>
    <w:rsid w:val="00BF3CED"/>
    <w:rsid w:val="00BF6DD5"/>
    <w:rsid w:val="00C00772"/>
    <w:rsid w:val="00C0175C"/>
    <w:rsid w:val="00C04938"/>
    <w:rsid w:val="00C07E5A"/>
    <w:rsid w:val="00C128D2"/>
    <w:rsid w:val="00C14216"/>
    <w:rsid w:val="00C15FA2"/>
    <w:rsid w:val="00C1643E"/>
    <w:rsid w:val="00C20B44"/>
    <w:rsid w:val="00C222BB"/>
    <w:rsid w:val="00C234E1"/>
    <w:rsid w:val="00C2364C"/>
    <w:rsid w:val="00C246F9"/>
    <w:rsid w:val="00C25F93"/>
    <w:rsid w:val="00C313CD"/>
    <w:rsid w:val="00C31550"/>
    <w:rsid w:val="00C317B3"/>
    <w:rsid w:val="00C31B5F"/>
    <w:rsid w:val="00C3351E"/>
    <w:rsid w:val="00C339CA"/>
    <w:rsid w:val="00C34D0C"/>
    <w:rsid w:val="00C36C77"/>
    <w:rsid w:val="00C400AB"/>
    <w:rsid w:val="00C40358"/>
    <w:rsid w:val="00C40ED6"/>
    <w:rsid w:val="00C42321"/>
    <w:rsid w:val="00C524AB"/>
    <w:rsid w:val="00C5547C"/>
    <w:rsid w:val="00C55C02"/>
    <w:rsid w:val="00C5765D"/>
    <w:rsid w:val="00C60847"/>
    <w:rsid w:val="00C627FF"/>
    <w:rsid w:val="00C64D47"/>
    <w:rsid w:val="00C668C2"/>
    <w:rsid w:val="00C70384"/>
    <w:rsid w:val="00C71488"/>
    <w:rsid w:val="00C71836"/>
    <w:rsid w:val="00C73464"/>
    <w:rsid w:val="00C73FD0"/>
    <w:rsid w:val="00C76FFA"/>
    <w:rsid w:val="00C806A2"/>
    <w:rsid w:val="00C8073D"/>
    <w:rsid w:val="00C810E1"/>
    <w:rsid w:val="00C81C5D"/>
    <w:rsid w:val="00C87C8B"/>
    <w:rsid w:val="00C923BC"/>
    <w:rsid w:val="00C93063"/>
    <w:rsid w:val="00C94E97"/>
    <w:rsid w:val="00C952A6"/>
    <w:rsid w:val="00C9607E"/>
    <w:rsid w:val="00CA2B4D"/>
    <w:rsid w:val="00CA5D9F"/>
    <w:rsid w:val="00CA68A4"/>
    <w:rsid w:val="00CA694E"/>
    <w:rsid w:val="00CA74DF"/>
    <w:rsid w:val="00CA7C46"/>
    <w:rsid w:val="00CB2C7E"/>
    <w:rsid w:val="00CB326C"/>
    <w:rsid w:val="00CB463B"/>
    <w:rsid w:val="00CB56AF"/>
    <w:rsid w:val="00CB6422"/>
    <w:rsid w:val="00CC2C8E"/>
    <w:rsid w:val="00CC5F2A"/>
    <w:rsid w:val="00CC6450"/>
    <w:rsid w:val="00CC64C4"/>
    <w:rsid w:val="00CD0535"/>
    <w:rsid w:val="00CD08B1"/>
    <w:rsid w:val="00CD1428"/>
    <w:rsid w:val="00CD1FBB"/>
    <w:rsid w:val="00CD4577"/>
    <w:rsid w:val="00CD53AA"/>
    <w:rsid w:val="00CD6875"/>
    <w:rsid w:val="00CD6F78"/>
    <w:rsid w:val="00CD6FFF"/>
    <w:rsid w:val="00CE19EE"/>
    <w:rsid w:val="00CE1ACE"/>
    <w:rsid w:val="00CE4452"/>
    <w:rsid w:val="00CE7EFD"/>
    <w:rsid w:val="00CF2519"/>
    <w:rsid w:val="00CF4888"/>
    <w:rsid w:val="00CF552A"/>
    <w:rsid w:val="00D002A2"/>
    <w:rsid w:val="00D00874"/>
    <w:rsid w:val="00D02E37"/>
    <w:rsid w:val="00D03282"/>
    <w:rsid w:val="00D04088"/>
    <w:rsid w:val="00D0528F"/>
    <w:rsid w:val="00D06998"/>
    <w:rsid w:val="00D06A0F"/>
    <w:rsid w:val="00D075D3"/>
    <w:rsid w:val="00D10595"/>
    <w:rsid w:val="00D11014"/>
    <w:rsid w:val="00D122C7"/>
    <w:rsid w:val="00D12B74"/>
    <w:rsid w:val="00D14F18"/>
    <w:rsid w:val="00D157B4"/>
    <w:rsid w:val="00D170A8"/>
    <w:rsid w:val="00D20F5C"/>
    <w:rsid w:val="00D21F2C"/>
    <w:rsid w:val="00D22579"/>
    <w:rsid w:val="00D22700"/>
    <w:rsid w:val="00D232DA"/>
    <w:rsid w:val="00D236CD"/>
    <w:rsid w:val="00D24747"/>
    <w:rsid w:val="00D253F0"/>
    <w:rsid w:val="00D31AD3"/>
    <w:rsid w:val="00D34F18"/>
    <w:rsid w:val="00D36EBF"/>
    <w:rsid w:val="00D4029D"/>
    <w:rsid w:val="00D41F74"/>
    <w:rsid w:val="00D46D7A"/>
    <w:rsid w:val="00D47907"/>
    <w:rsid w:val="00D50E33"/>
    <w:rsid w:val="00D524DD"/>
    <w:rsid w:val="00D53F51"/>
    <w:rsid w:val="00D54BC2"/>
    <w:rsid w:val="00D5606C"/>
    <w:rsid w:val="00D562F5"/>
    <w:rsid w:val="00D564DC"/>
    <w:rsid w:val="00D6092A"/>
    <w:rsid w:val="00D61C16"/>
    <w:rsid w:val="00D633BF"/>
    <w:rsid w:val="00D633F1"/>
    <w:rsid w:val="00D636D3"/>
    <w:rsid w:val="00D6678E"/>
    <w:rsid w:val="00D70421"/>
    <w:rsid w:val="00D7079A"/>
    <w:rsid w:val="00D747FF"/>
    <w:rsid w:val="00D75ACD"/>
    <w:rsid w:val="00D8018C"/>
    <w:rsid w:val="00D85CE9"/>
    <w:rsid w:val="00D86880"/>
    <w:rsid w:val="00D879F5"/>
    <w:rsid w:val="00D87D7C"/>
    <w:rsid w:val="00D9485A"/>
    <w:rsid w:val="00D94C24"/>
    <w:rsid w:val="00D94EF9"/>
    <w:rsid w:val="00D95F24"/>
    <w:rsid w:val="00DA1248"/>
    <w:rsid w:val="00DA1DA2"/>
    <w:rsid w:val="00DA3C10"/>
    <w:rsid w:val="00DA54E7"/>
    <w:rsid w:val="00DA6C86"/>
    <w:rsid w:val="00DA7C24"/>
    <w:rsid w:val="00DB32DB"/>
    <w:rsid w:val="00DB5321"/>
    <w:rsid w:val="00DB5813"/>
    <w:rsid w:val="00DB5FA5"/>
    <w:rsid w:val="00DB75C8"/>
    <w:rsid w:val="00DC13D5"/>
    <w:rsid w:val="00DC251E"/>
    <w:rsid w:val="00DC456F"/>
    <w:rsid w:val="00DD0359"/>
    <w:rsid w:val="00DD1CF5"/>
    <w:rsid w:val="00DD3A88"/>
    <w:rsid w:val="00DE3FC9"/>
    <w:rsid w:val="00DE4B7C"/>
    <w:rsid w:val="00DE4E86"/>
    <w:rsid w:val="00DE5236"/>
    <w:rsid w:val="00DE7E2C"/>
    <w:rsid w:val="00DF0388"/>
    <w:rsid w:val="00DF1AE5"/>
    <w:rsid w:val="00DF450A"/>
    <w:rsid w:val="00DF65FF"/>
    <w:rsid w:val="00E03213"/>
    <w:rsid w:val="00E032B0"/>
    <w:rsid w:val="00E03E03"/>
    <w:rsid w:val="00E04838"/>
    <w:rsid w:val="00E057B5"/>
    <w:rsid w:val="00E0630A"/>
    <w:rsid w:val="00E06CF4"/>
    <w:rsid w:val="00E11B38"/>
    <w:rsid w:val="00E121A5"/>
    <w:rsid w:val="00E124CE"/>
    <w:rsid w:val="00E142D1"/>
    <w:rsid w:val="00E1538B"/>
    <w:rsid w:val="00E15535"/>
    <w:rsid w:val="00E22E02"/>
    <w:rsid w:val="00E25005"/>
    <w:rsid w:val="00E3026B"/>
    <w:rsid w:val="00E319E2"/>
    <w:rsid w:val="00E3242A"/>
    <w:rsid w:val="00E3469F"/>
    <w:rsid w:val="00E34E4B"/>
    <w:rsid w:val="00E3637A"/>
    <w:rsid w:val="00E407EB"/>
    <w:rsid w:val="00E430C0"/>
    <w:rsid w:val="00E431D5"/>
    <w:rsid w:val="00E46517"/>
    <w:rsid w:val="00E47FF8"/>
    <w:rsid w:val="00E5077C"/>
    <w:rsid w:val="00E528B0"/>
    <w:rsid w:val="00E54AE7"/>
    <w:rsid w:val="00E555EE"/>
    <w:rsid w:val="00E57965"/>
    <w:rsid w:val="00E628AA"/>
    <w:rsid w:val="00E71673"/>
    <w:rsid w:val="00E740A9"/>
    <w:rsid w:val="00E742E6"/>
    <w:rsid w:val="00E74FD7"/>
    <w:rsid w:val="00E76727"/>
    <w:rsid w:val="00E80196"/>
    <w:rsid w:val="00E82958"/>
    <w:rsid w:val="00E8310F"/>
    <w:rsid w:val="00E8359B"/>
    <w:rsid w:val="00E876F7"/>
    <w:rsid w:val="00E92110"/>
    <w:rsid w:val="00E93261"/>
    <w:rsid w:val="00E971CB"/>
    <w:rsid w:val="00EA1A3E"/>
    <w:rsid w:val="00EA324F"/>
    <w:rsid w:val="00EA4445"/>
    <w:rsid w:val="00EA7679"/>
    <w:rsid w:val="00EA7BA3"/>
    <w:rsid w:val="00EB2A9A"/>
    <w:rsid w:val="00EB4BC1"/>
    <w:rsid w:val="00EB5039"/>
    <w:rsid w:val="00EB57BC"/>
    <w:rsid w:val="00EB7522"/>
    <w:rsid w:val="00ED28C6"/>
    <w:rsid w:val="00ED3046"/>
    <w:rsid w:val="00ED4A81"/>
    <w:rsid w:val="00ED54C8"/>
    <w:rsid w:val="00ED7195"/>
    <w:rsid w:val="00EE4015"/>
    <w:rsid w:val="00EE54D6"/>
    <w:rsid w:val="00EF0FDA"/>
    <w:rsid w:val="00EF3BB6"/>
    <w:rsid w:val="00EF6553"/>
    <w:rsid w:val="00EF6A3B"/>
    <w:rsid w:val="00EF7206"/>
    <w:rsid w:val="00EF785B"/>
    <w:rsid w:val="00F0009F"/>
    <w:rsid w:val="00F0206C"/>
    <w:rsid w:val="00F054DC"/>
    <w:rsid w:val="00F0631C"/>
    <w:rsid w:val="00F07503"/>
    <w:rsid w:val="00F07732"/>
    <w:rsid w:val="00F101F8"/>
    <w:rsid w:val="00F133F6"/>
    <w:rsid w:val="00F13485"/>
    <w:rsid w:val="00F15FA7"/>
    <w:rsid w:val="00F24880"/>
    <w:rsid w:val="00F3211D"/>
    <w:rsid w:val="00F346E9"/>
    <w:rsid w:val="00F35493"/>
    <w:rsid w:val="00F366F2"/>
    <w:rsid w:val="00F4373F"/>
    <w:rsid w:val="00F4708B"/>
    <w:rsid w:val="00F4711F"/>
    <w:rsid w:val="00F47868"/>
    <w:rsid w:val="00F5054F"/>
    <w:rsid w:val="00F51457"/>
    <w:rsid w:val="00F5303B"/>
    <w:rsid w:val="00F5423C"/>
    <w:rsid w:val="00F5494E"/>
    <w:rsid w:val="00F55BCB"/>
    <w:rsid w:val="00F60338"/>
    <w:rsid w:val="00F625AC"/>
    <w:rsid w:val="00F637A3"/>
    <w:rsid w:val="00F66174"/>
    <w:rsid w:val="00F66479"/>
    <w:rsid w:val="00F7269B"/>
    <w:rsid w:val="00F727D5"/>
    <w:rsid w:val="00F7516A"/>
    <w:rsid w:val="00F76A62"/>
    <w:rsid w:val="00F81380"/>
    <w:rsid w:val="00F8204F"/>
    <w:rsid w:val="00F82360"/>
    <w:rsid w:val="00F82492"/>
    <w:rsid w:val="00F83223"/>
    <w:rsid w:val="00F83331"/>
    <w:rsid w:val="00F84B3A"/>
    <w:rsid w:val="00F85358"/>
    <w:rsid w:val="00F86DB9"/>
    <w:rsid w:val="00F87487"/>
    <w:rsid w:val="00F90FB0"/>
    <w:rsid w:val="00F9353A"/>
    <w:rsid w:val="00F9647D"/>
    <w:rsid w:val="00F971E4"/>
    <w:rsid w:val="00FA20C6"/>
    <w:rsid w:val="00FA22AE"/>
    <w:rsid w:val="00FA3055"/>
    <w:rsid w:val="00FA34D1"/>
    <w:rsid w:val="00FA63F1"/>
    <w:rsid w:val="00FB0FE5"/>
    <w:rsid w:val="00FB233D"/>
    <w:rsid w:val="00FB25D4"/>
    <w:rsid w:val="00FB2727"/>
    <w:rsid w:val="00FB3F49"/>
    <w:rsid w:val="00FB5461"/>
    <w:rsid w:val="00FB5F9D"/>
    <w:rsid w:val="00FC0054"/>
    <w:rsid w:val="00FC315E"/>
    <w:rsid w:val="00FC4212"/>
    <w:rsid w:val="00FC5511"/>
    <w:rsid w:val="00FC6676"/>
    <w:rsid w:val="00FC6C99"/>
    <w:rsid w:val="00FD06E8"/>
    <w:rsid w:val="00FD08A4"/>
    <w:rsid w:val="00FD4246"/>
    <w:rsid w:val="00FD62B3"/>
    <w:rsid w:val="00FD732C"/>
    <w:rsid w:val="00FE0253"/>
    <w:rsid w:val="00FE191A"/>
    <w:rsid w:val="00FE23BF"/>
    <w:rsid w:val="00FE2D60"/>
    <w:rsid w:val="00FE39EF"/>
    <w:rsid w:val="00FE3B86"/>
    <w:rsid w:val="00FE4071"/>
    <w:rsid w:val="00FE4BE5"/>
    <w:rsid w:val="00FE5E90"/>
    <w:rsid w:val="00FF09D8"/>
    <w:rsid w:val="00FF0FBF"/>
    <w:rsid w:val="00FF31BC"/>
    <w:rsid w:val="00FF50CC"/>
    <w:rsid w:val="00FF52D8"/>
    <w:rsid w:val="00FF6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5:docId w15:val="{98667CB2-0135-4AF3-A569-304B695B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4800"/>
  </w:style>
  <w:style w:type="paragraph" w:styleId="1">
    <w:name w:val="heading 1"/>
    <w:basedOn w:val="a"/>
    <w:next w:val="a"/>
    <w:link w:val="10"/>
    <w:uiPriority w:val="9"/>
    <w:qFormat/>
    <w:rsid w:val="002041E6"/>
    <w:pPr>
      <w:keepNext/>
      <w:keepLines/>
      <w:spacing w:before="480" w:after="0"/>
      <w:outlineLvl w:val="0"/>
    </w:pPr>
    <w:rPr>
      <w:rFonts w:asciiTheme="majorHAnsi" w:eastAsiaTheme="majorEastAsia" w:hAnsiTheme="majorHAnsi" w:cstheme="majorBidi"/>
      <w:b/>
      <w:bCs/>
      <w:color w:val="032348" w:themeColor="accent1" w:themeShade="BF"/>
      <w:sz w:val="28"/>
      <w:szCs w:val="28"/>
    </w:rPr>
  </w:style>
  <w:style w:type="paragraph" w:styleId="2">
    <w:name w:val="heading 2"/>
    <w:basedOn w:val="a"/>
    <w:next w:val="a"/>
    <w:link w:val="20"/>
    <w:uiPriority w:val="9"/>
    <w:unhideWhenUsed/>
    <w:qFormat/>
    <w:rsid w:val="002041E6"/>
    <w:pPr>
      <w:keepNext/>
      <w:keepLines/>
      <w:spacing w:before="200" w:after="0"/>
      <w:outlineLvl w:val="1"/>
    </w:pPr>
    <w:rPr>
      <w:rFonts w:asciiTheme="majorHAnsi" w:eastAsiaTheme="majorEastAsia" w:hAnsiTheme="majorHAnsi" w:cstheme="majorBidi"/>
      <w:b/>
      <w:bCs/>
      <w:color w:val="052F61" w:themeColor="accent1"/>
      <w:sz w:val="26"/>
      <w:szCs w:val="26"/>
    </w:rPr>
  </w:style>
  <w:style w:type="paragraph" w:styleId="3">
    <w:name w:val="heading 3"/>
    <w:basedOn w:val="a"/>
    <w:next w:val="a"/>
    <w:link w:val="30"/>
    <w:uiPriority w:val="9"/>
    <w:semiHidden/>
    <w:unhideWhenUsed/>
    <w:qFormat/>
    <w:rsid w:val="002041E6"/>
    <w:pPr>
      <w:keepNext/>
      <w:keepLines/>
      <w:spacing w:before="200" w:after="0"/>
      <w:outlineLvl w:val="2"/>
    </w:pPr>
    <w:rPr>
      <w:rFonts w:asciiTheme="majorHAnsi" w:eastAsiaTheme="majorEastAsia" w:hAnsiTheme="majorHAnsi" w:cstheme="majorBidi"/>
      <w:b/>
      <w:bCs/>
      <w:color w:val="052F61" w:themeColor="accent1"/>
    </w:rPr>
  </w:style>
  <w:style w:type="paragraph" w:styleId="4">
    <w:name w:val="heading 4"/>
    <w:basedOn w:val="a"/>
    <w:next w:val="a"/>
    <w:link w:val="40"/>
    <w:uiPriority w:val="9"/>
    <w:semiHidden/>
    <w:unhideWhenUsed/>
    <w:qFormat/>
    <w:rsid w:val="002041E6"/>
    <w:pPr>
      <w:keepNext/>
      <w:keepLines/>
      <w:spacing w:before="200" w:after="0"/>
      <w:outlineLvl w:val="3"/>
    </w:pPr>
    <w:rPr>
      <w:rFonts w:asciiTheme="majorHAnsi" w:eastAsiaTheme="majorEastAsia" w:hAnsiTheme="majorHAnsi" w:cstheme="majorBidi"/>
      <w:b/>
      <w:bCs/>
      <w:i/>
      <w:iCs/>
      <w:color w:val="052F61" w:themeColor="accent1"/>
    </w:rPr>
  </w:style>
  <w:style w:type="paragraph" w:styleId="5">
    <w:name w:val="heading 5"/>
    <w:basedOn w:val="a"/>
    <w:next w:val="a"/>
    <w:link w:val="50"/>
    <w:uiPriority w:val="9"/>
    <w:semiHidden/>
    <w:unhideWhenUsed/>
    <w:qFormat/>
    <w:rsid w:val="002041E6"/>
    <w:pPr>
      <w:keepNext/>
      <w:keepLines/>
      <w:spacing w:before="200" w:after="0"/>
      <w:outlineLvl w:val="4"/>
    </w:pPr>
    <w:rPr>
      <w:rFonts w:asciiTheme="majorHAnsi" w:eastAsiaTheme="majorEastAsia" w:hAnsiTheme="majorHAnsi" w:cstheme="majorBidi"/>
      <w:color w:val="021730" w:themeColor="accent1" w:themeShade="7F"/>
    </w:rPr>
  </w:style>
  <w:style w:type="paragraph" w:styleId="6">
    <w:name w:val="heading 6"/>
    <w:basedOn w:val="a"/>
    <w:next w:val="a"/>
    <w:link w:val="60"/>
    <w:uiPriority w:val="9"/>
    <w:semiHidden/>
    <w:unhideWhenUsed/>
    <w:qFormat/>
    <w:rsid w:val="002041E6"/>
    <w:pPr>
      <w:keepNext/>
      <w:keepLines/>
      <w:spacing w:before="200" w:after="0"/>
      <w:outlineLvl w:val="5"/>
    </w:pPr>
    <w:rPr>
      <w:rFonts w:asciiTheme="majorHAnsi" w:eastAsiaTheme="majorEastAsia" w:hAnsiTheme="majorHAnsi" w:cstheme="majorBidi"/>
      <w:i/>
      <w:iCs/>
      <w:color w:val="021730" w:themeColor="accent1" w:themeShade="7F"/>
    </w:rPr>
  </w:style>
  <w:style w:type="paragraph" w:styleId="7">
    <w:name w:val="heading 7"/>
    <w:basedOn w:val="a"/>
    <w:next w:val="a"/>
    <w:link w:val="70"/>
    <w:uiPriority w:val="9"/>
    <w:semiHidden/>
    <w:unhideWhenUsed/>
    <w:qFormat/>
    <w:rsid w:val="002041E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041E6"/>
    <w:pPr>
      <w:keepNext/>
      <w:keepLines/>
      <w:spacing w:before="200" w:after="0"/>
      <w:outlineLvl w:val="7"/>
    </w:pPr>
    <w:rPr>
      <w:rFonts w:asciiTheme="majorHAnsi" w:eastAsiaTheme="majorEastAsia" w:hAnsiTheme="majorHAnsi" w:cstheme="majorBidi"/>
      <w:color w:val="052F61" w:themeColor="accent1"/>
      <w:sz w:val="20"/>
      <w:szCs w:val="20"/>
    </w:rPr>
  </w:style>
  <w:style w:type="paragraph" w:styleId="9">
    <w:name w:val="heading 9"/>
    <w:basedOn w:val="a"/>
    <w:next w:val="a"/>
    <w:link w:val="90"/>
    <w:uiPriority w:val="9"/>
    <w:semiHidden/>
    <w:unhideWhenUsed/>
    <w:qFormat/>
    <w:rsid w:val="002041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30FDF"/>
    <w:pPr>
      <w:tabs>
        <w:tab w:val="center" w:pos="4252"/>
        <w:tab w:val="right" w:pos="8504"/>
      </w:tabs>
      <w:snapToGrid w:val="0"/>
    </w:pPr>
  </w:style>
  <w:style w:type="paragraph" w:styleId="a5">
    <w:name w:val="footer"/>
    <w:basedOn w:val="a"/>
    <w:link w:val="a6"/>
    <w:uiPriority w:val="99"/>
    <w:rsid w:val="00A30FDF"/>
    <w:pPr>
      <w:tabs>
        <w:tab w:val="center" w:pos="4252"/>
        <w:tab w:val="right" w:pos="8504"/>
      </w:tabs>
      <w:snapToGrid w:val="0"/>
    </w:pPr>
  </w:style>
  <w:style w:type="paragraph" w:styleId="a7">
    <w:name w:val="Balloon Text"/>
    <w:basedOn w:val="a"/>
    <w:link w:val="a8"/>
    <w:uiPriority w:val="99"/>
    <w:rsid w:val="00143182"/>
    <w:rPr>
      <w:rFonts w:ascii="游ゴシック Light" w:eastAsia="游ゴシック Light" w:hAnsi="游ゴシック Light"/>
      <w:sz w:val="18"/>
      <w:szCs w:val="18"/>
    </w:rPr>
  </w:style>
  <w:style w:type="character" w:customStyle="1" w:styleId="a8">
    <w:name w:val="吹き出し (文字)"/>
    <w:link w:val="a7"/>
    <w:uiPriority w:val="99"/>
    <w:rsid w:val="00143182"/>
    <w:rPr>
      <w:rFonts w:ascii="游ゴシック Light" w:eastAsia="游ゴシック Light" w:hAnsi="游ゴシック Light" w:cs="Times New Roman"/>
      <w:kern w:val="2"/>
      <w:sz w:val="18"/>
      <w:szCs w:val="18"/>
    </w:rPr>
  </w:style>
  <w:style w:type="numbering" w:customStyle="1" w:styleId="11">
    <w:name w:val="リストなし1"/>
    <w:next w:val="a2"/>
    <w:uiPriority w:val="99"/>
    <w:semiHidden/>
    <w:unhideWhenUsed/>
    <w:rsid w:val="00FE39EF"/>
  </w:style>
  <w:style w:type="paragraph" w:customStyle="1" w:styleId="Default">
    <w:name w:val="Default"/>
    <w:rsid w:val="00FE39EF"/>
    <w:pPr>
      <w:widowControl w:val="0"/>
      <w:autoSpaceDE w:val="0"/>
      <w:autoSpaceDN w:val="0"/>
      <w:adjustRightInd w:val="0"/>
    </w:pPr>
    <w:rPr>
      <w:rFonts w:ascii="ＭＳ 明朝" w:hAnsi="ＭＳ 明朝" w:cs="ＭＳ 明朝"/>
      <w:color w:val="000000"/>
      <w:sz w:val="24"/>
      <w:szCs w:val="24"/>
    </w:rPr>
  </w:style>
  <w:style w:type="character" w:customStyle="1" w:styleId="a4">
    <w:name w:val="ヘッダー (文字)"/>
    <w:link w:val="a3"/>
    <w:uiPriority w:val="99"/>
    <w:rsid w:val="00FE39EF"/>
    <w:rPr>
      <w:kern w:val="2"/>
      <w:sz w:val="21"/>
      <w:szCs w:val="24"/>
    </w:rPr>
  </w:style>
  <w:style w:type="character" w:customStyle="1" w:styleId="a6">
    <w:name w:val="フッター (文字)"/>
    <w:link w:val="a5"/>
    <w:uiPriority w:val="99"/>
    <w:rsid w:val="00FE39EF"/>
    <w:rPr>
      <w:kern w:val="2"/>
      <w:sz w:val="21"/>
      <w:szCs w:val="24"/>
    </w:rPr>
  </w:style>
  <w:style w:type="table" w:styleId="a9">
    <w:name w:val="Table Grid"/>
    <w:basedOn w:val="a1"/>
    <w:uiPriority w:val="59"/>
    <w:rsid w:val="00FE3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E39EF"/>
    <w:rPr>
      <w:rFonts w:ascii="Times New Roman" w:hAnsi="Times New Roman"/>
      <w:sz w:val="24"/>
    </w:rPr>
  </w:style>
  <w:style w:type="character" w:customStyle="1" w:styleId="10">
    <w:name w:val="見出し 1 (文字)"/>
    <w:basedOn w:val="a0"/>
    <w:link w:val="1"/>
    <w:uiPriority w:val="9"/>
    <w:rsid w:val="002041E6"/>
    <w:rPr>
      <w:rFonts w:asciiTheme="majorHAnsi" w:eastAsiaTheme="majorEastAsia" w:hAnsiTheme="majorHAnsi" w:cstheme="majorBidi"/>
      <w:b/>
      <w:bCs/>
      <w:color w:val="032348" w:themeColor="accent1" w:themeShade="BF"/>
      <w:sz w:val="28"/>
      <w:szCs w:val="28"/>
    </w:rPr>
  </w:style>
  <w:style w:type="paragraph" w:styleId="aa">
    <w:name w:val="TOC Heading"/>
    <w:basedOn w:val="1"/>
    <w:next w:val="a"/>
    <w:uiPriority w:val="39"/>
    <w:unhideWhenUsed/>
    <w:qFormat/>
    <w:rsid w:val="002041E6"/>
    <w:pPr>
      <w:outlineLvl w:val="9"/>
    </w:pPr>
  </w:style>
  <w:style w:type="character" w:customStyle="1" w:styleId="30">
    <w:name w:val="見出し 3 (文字)"/>
    <w:basedOn w:val="a0"/>
    <w:link w:val="3"/>
    <w:uiPriority w:val="9"/>
    <w:semiHidden/>
    <w:rsid w:val="002041E6"/>
    <w:rPr>
      <w:rFonts w:asciiTheme="majorHAnsi" w:eastAsiaTheme="majorEastAsia" w:hAnsiTheme="majorHAnsi" w:cstheme="majorBidi"/>
      <w:b/>
      <w:bCs/>
      <w:color w:val="052F61" w:themeColor="accent1"/>
    </w:rPr>
  </w:style>
  <w:style w:type="character" w:customStyle="1" w:styleId="20">
    <w:name w:val="見出し 2 (文字)"/>
    <w:basedOn w:val="a0"/>
    <w:link w:val="2"/>
    <w:uiPriority w:val="9"/>
    <w:rsid w:val="002041E6"/>
    <w:rPr>
      <w:rFonts w:asciiTheme="majorHAnsi" w:eastAsiaTheme="majorEastAsia" w:hAnsiTheme="majorHAnsi" w:cstheme="majorBidi"/>
      <w:b/>
      <w:bCs/>
      <w:color w:val="052F61" w:themeColor="accent1"/>
      <w:sz w:val="26"/>
      <w:szCs w:val="26"/>
    </w:rPr>
  </w:style>
  <w:style w:type="paragraph" w:styleId="21">
    <w:name w:val="toc 2"/>
    <w:basedOn w:val="a"/>
    <w:next w:val="a"/>
    <w:autoRedefine/>
    <w:uiPriority w:val="39"/>
    <w:unhideWhenUsed/>
    <w:rsid w:val="0078509B"/>
    <w:pPr>
      <w:spacing w:after="100" w:line="259" w:lineRule="auto"/>
      <w:ind w:left="220"/>
    </w:pPr>
    <w:rPr>
      <w:rFonts w:ascii="游明朝" w:eastAsia="游明朝" w:hAnsi="游明朝"/>
    </w:rPr>
  </w:style>
  <w:style w:type="paragraph" w:styleId="12">
    <w:name w:val="toc 1"/>
    <w:basedOn w:val="a"/>
    <w:next w:val="a"/>
    <w:autoRedefine/>
    <w:uiPriority w:val="39"/>
    <w:unhideWhenUsed/>
    <w:rsid w:val="008959E9"/>
    <w:pPr>
      <w:tabs>
        <w:tab w:val="right" w:leader="dot" w:pos="8494"/>
      </w:tabs>
      <w:spacing w:after="0" w:line="280" w:lineRule="exact"/>
    </w:pPr>
    <w:rPr>
      <w:rFonts w:ascii="游明朝" w:eastAsia="游明朝" w:hAnsi="游明朝"/>
    </w:rPr>
  </w:style>
  <w:style w:type="paragraph" w:styleId="31">
    <w:name w:val="toc 3"/>
    <w:basedOn w:val="a"/>
    <w:next w:val="a"/>
    <w:autoRedefine/>
    <w:uiPriority w:val="39"/>
    <w:unhideWhenUsed/>
    <w:rsid w:val="0078509B"/>
    <w:pPr>
      <w:spacing w:after="100" w:line="259" w:lineRule="auto"/>
      <w:ind w:left="440"/>
    </w:pPr>
    <w:rPr>
      <w:rFonts w:ascii="游明朝" w:eastAsia="游明朝" w:hAnsi="游明朝"/>
    </w:rPr>
  </w:style>
  <w:style w:type="character" w:styleId="ab">
    <w:name w:val="Hyperlink"/>
    <w:uiPriority w:val="99"/>
    <w:unhideWhenUsed/>
    <w:rsid w:val="0078509B"/>
    <w:rPr>
      <w:color w:val="0563C1"/>
      <w:u w:val="single"/>
    </w:rPr>
  </w:style>
  <w:style w:type="paragraph" w:styleId="ac">
    <w:name w:val="No Spacing"/>
    <w:link w:val="ad"/>
    <w:uiPriority w:val="1"/>
    <w:qFormat/>
    <w:rsid w:val="002041E6"/>
    <w:pPr>
      <w:spacing w:after="0" w:line="240" w:lineRule="auto"/>
    </w:pPr>
  </w:style>
  <w:style w:type="character" w:customStyle="1" w:styleId="ad">
    <w:name w:val="行間詰め (文字)"/>
    <w:link w:val="ac"/>
    <w:uiPriority w:val="1"/>
    <w:rsid w:val="001D0C17"/>
  </w:style>
  <w:style w:type="paragraph" w:styleId="ae">
    <w:name w:val="footnote text"/>
    <w:basedOn w:val="a"/>
    <w:link w:val="af"/>
    <w:rsid w:val="003342F2"/>
    <w:pPr>
      <w:snapToGrid w:val="0"/>
    </w:pPr>
  </w:style>
  <w:style w:type="character" w:customStyle="1" w:styleId="af">
    <w:name w:val="脚注文字列 (文字)"/>
    <w:basedOn w:val="a0"/>
    <w:link w:val="ae"/>
    <w:rsid w:val="003342F2"/>
    <w:rPr>
      <w:kern w:val="2"/>
      <w:sz w:val="21"/>
      <w:szCs w:val="24"/>
    </w:rPr>
  </w:style>
  <w:style w:type="character" w:styleId="af0">
    <w:name w:val="footnote reference"/>
    <w:basedOn w:val="a0"/>
    <w:rsid w:val="003342F2"/>
    <w:rPr>
      <w:vertAlign w:val="superscript"/>
    </w:rPr>
  </w:style>
  <w:style w:type="numbering" w:customStyle="1" w:styleId="22">
    <w:name w:val="リストなし2"/>
    <w:next w:val="a2"/>
    <w:semiHidden/>
    <w:rsid w:val="00EF7206"/>
  </w:style>
  <w:style w:type="table" w:customStyle="1" w:styleId="13">
    <w:name w:val="表 (格子)1"/>
    <w:basedOn w:val="a1"/>
    <w:next w:val="a9"/>
    <w:rsid w:val="00EF72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EF7206"/>
  </w:style>
  <w:style w:type="character" w:styleId="af2">
    <w:name w:val="annotation reference"/>
    <w:rsid w:val="00EF7206"/>
    <w:rPr>
      <w:sz w:val="18"/>
      <w:szCs w:val="18"/>
    </w:rPr>
  </w:style>
  <w:style w:type="paragraph" w:styleId="af3">
    <w:name w:val="annotation text"/>
    <w:basedOn w:val="a"/>
    <w:link w:val="af4"/>
    <w:rsid w:val="00EF7206"/>
  </w:style>
  <w:style w:type="character" w:customStyle="1" w:styleId="af4">
    <w:name w:val="コメント文字列 (文字)"/>
    <w:basedOn w:val="a0"/>
    <w:link w:val="af3"/>
    <w:rsid w:val="00EF7206"/>
    <w:rPr>
      <w:kern w:val="2"/>
      <w:sz w:val="21"/>
      <w:szCs w:val="24"/>
    </w:rPr>
  </w:style>
  <w:style w:type="paragraph" w:styleId="af5">
    <w:name w:val="annotation subject"/>
    <w:basedOn w:val="af3"/>
    <w:next w:val="af3"/>
    <w:link w:val="af6"/>
    <w:rsid w:val="00EF7206"/>
    <w:rPr>
      <w:b/>
      <w:bCs/>
    </w:rPr>
  </w:style>
  <w:style w:type="character" w:customStyle="1" w:styleId="af6">
    <w:name w:val="コメント内容 (文字)"/>
    <w:basedOn w:val="af4"/>
    <w:link w:val="af5"/>
    <w:rsid w:val="00EF7206"/>
    <w:rPr>
      <w:b/>
      <w:bCs/>
      <w:kern w:val="2"/>
      <w:sz w:val="21"/>
      <w:szCs w:val="24"/>
    </w:rPr>
  </w:style>
  <w:style w:type="paragraph" w:styleId="af7">
    <w:name w:val="Body Text"/>
    <w:basedOn w:val="a"/>
    <w:link w:val="af8"/>
    <w:rsid w:val="00EF7206"/>
    <w:pPr>
      <w:jc w:val="center"/>
    </w:pPr>
    <w:rPr>
      <w:rFonts w:ascii="ＭＳ 明朝" w:hAnsi="ＭＳ 明朝"/>
    </w:rPr>
  </w:style>
  <w:style w:type="character" w:customStyle="1" w:styleId="af8">
    <w:name w:val="本文 (文字)"/>
    <w:basedOn w:val="a0"/>
    <w:link w:val="af7"/>
    <w:rsid w:val="00EF7206"/>
    <w:rPr>
      <w:rFonts w:ascii="ＭＳ 明朝" w:hAnsi="ＭＳ 明朝"/>
      <w:sz w:val="21"/>
      <w:szCs w:val="24"/>
    </w:rPr>
  </w:style>
  <w:style w:type="table" w:customStyle="1" w:styleId="23">
    <w:name w:val="表 (格子)2"/>
    <w:basedOn w:val="a1"/>
    <w:next w:val="a9"/>
    <w:rsid w:val="00B32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9"/>
    <w:rsid w:val="00040C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w:basedOn w:val="a"/>
    <w:rsid w:val="00040C01"/>
    <w:pPr>
      <w:ind w:left="200" w:hangingChars="200" w:hanging="200"/>
    </w:pPr>
  </w:style>
  <w:style w:type="paragraph" w:styleId="24">
    <w:name w:val="List 2"/>
    <w:basedOn w:val="a"/>
    <w:rsid w:val="00040C01"/>
    <w:pPr>
      <w:ind w:leftChars="200" w:left="100" w:hangingChars="200" w:hanging="200"/>
    </w:pPr>
  </w:style>
  <w:style w:type="paragraph" w:styleId="33">
    <w:name w:val="List 3"/>
    <w:basedOn w:val="a"/>
    <w:rsid w:val="00040C01"/>
    <w:pPr>
      <w:ind w:leftChars="400" w:left="100" w:hangingChars="200" w:hanging="200"/>
    </w:pPr>
  </w:style>
  <w:style w:type="paragraph" w:styleId="41">
    <w:name w:val="List 4"/>
    <w:basedOn w:val="a"/>
    <w:rsid w:val="00040C01"/>
    <w:pPr>
      <w:ind w:leftChars="600" w:left="100" w:hangingChars="200" w:hanging="200"/>
    </w:pPr>
  </w:style>
  <w:style w:type="paragraph" w:styleId="afa">
    <w:name w:val="Body Text Indent"/>
    <w:basedOn w:val="a"/>
    <w:link w:val="afb"/>
    <w:rsid w:val="00040C01"/>
    <w:pPr>
      <w:ind w:leftChars="400" w:left="851"/>
    </w:pPr>
  </w:style>
  <w:style w:type="character" w:customStyle="1" w:styleId="afb">
    <w:name w:val="本文インデント (文字)"/>
    <w:basedOn w:val="a0"/>
    <w:link w:val="afa"/>
    <w:rsid w:val="00040C01"/>
    <w:rPr>
      <w:kern w:val="2"/>
      <w:sz w:val="21"/>
      <w:szCs w:val="24"/>
    </w:rPr>
  </w:style>
  <w:style w:type="paragraph" w:styleId="afc">
    <w:name w:val="Body Text First Indent"/>
    <w:basedOn w:val="af7"/>
    <w:link w:val="afd"/>
    <w:rsid w:val="00040C01"/>
    <w:pPr>
      <w:ind w:firstLineChars="100" w:firstLine="210"/>
      <w:jc w:val="both"/>
    </w:pPr>
    <w:rPr>
      <w:rFonts w:ascii="Century" w:hAnsi="Century"/>
      <w:kern w:val="2"/>
    </w:rPr>
  </w:style>
  <w:style w:type="character" w:customStyle="1" w:styleId="afd">
    <w:name w:val="本文字下げ (文字)"/>
    <w:basedOn w:val="af8"/>
    <w:link w:val="afc"/>
    <w:rsid w:val="00040C01"/>
    <w:rPr>
      <w:rFonts w:ascii="ＭＳ 明朝" w:hAnsi="ＭＳ 明朝"/>
      <w:kern w:val="2"/>
      <w:sz w:val="21"/>
      <w:szCs w:val="24"/>
    </w:rPr>
  </w:style>
  <w:style w:type="paragraph" w:styleId="25">
    <w:name w:val="Body Text First Indent 2"/>
    <w:basedOn w:val="afa"/>
    <w:link w:val="26"/>
    <w:rsid w:val="00040C01"/>
    <w:pPr>
      <w:ind w:firstLineChars="100" w:firstLine="210"/>
    </w:pPr>
  </w:style>
  <w:style w:type="character" w:customStyle="1" w:styleId="26">
    <w:name w:val="本文字下げ 2 (文字)"/>
    <w:basedOn w:val="afb"/>
    <w:link w:val="25"/>
    <w:rsid w:val="00040C01"/>
    <w:rPr>
      <w:kern w:val="2"/>
      <w:sz w:val="21"/>
      <w:szCs w:val="24"/>
    </w:rPr>
  </w:style>
  <w:style w:type="table" w:customStyle="1" w:styleId="42">
    <w:name w:val="表 (格子)4"/>
    <w:basedOn w:val="a1"/>
    <w:next w:val="a9"/>
    <w:rsid w:val="00AA01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リストなし3"/>
    <w:next w:val="a2"/>
    <w:semiHidden/>
    <w:unhideWhenUsed/>
    <w:rsid w:val="000C2973"/>
  </w:style>
  <w:style w:type="paragraph" w:styleId="afe">
    <w:name w:val="Document Map"/>
    <w:basedOn w:val="a"/>
    <w:link w:val="aff"/>
    <w:rsid w:val="000C2973"/>
    <w:pPr>
      <w:shd w:val="clear" w:color="auto" w:fill="000080"/>
    </w:pPr>
    <w:rPr>
      <w:rFonts w:ascii="Arial" w:eastAsia="ＭＳ ゴシック" w:hAnsi="Arial"/>
    </w:rPr>
  </w:style>
  <w:style w:type="character" w:customStyle="1" w:styleId="aff">
    <w:name w:val="見出しマップ (文字)"/>
    <w:basedOn w:val="a0"/>
    <w:link w:val="afe"/>
    <w:rsid w:val="000C2973"/>
    <w:rPr>
      <w:rFonts w:ascii="Arial" w:eastAsia="ＭＳ ゴシック" w:hAnsi="Arial"/>
      <w:kern w:val="2"/>
      <w:sz w:val="21"/>
      <w:szCs w:val="24"/>
      <w:shd w:val="clear" w:color="auto" w:fill="000080"/>
    </w:rPr>
  </w:style>
  <w:style w:type="table" w:customStyle="1" w:styleId="51">
    <w:name w:val="表 (格子)5"/>
    <w:basedOn w:val="a1"/>
    <w:next w:val="a9"/>
    <w:rsid w:val="000C29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リストなし4"/>
    <w:next w:val="a2"/>
    <w:semiHidden/>
    <w:unhideWhenUsed/>
    <w:rsid w:val="00F971E4"/>
  </w:style>
  <w:style w:type="table" w:customStyle="1" w:styleId="61">
    <w:name w:val="表 (格子)6"/>
    <w:basedOn w:val="a1"/>
    <w:next w:val="a9"/>
    <w:rsid w:val="00F971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9"/>
    <w:rsid w:val="00F971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semiHidden/>
    <w:rsid w:val="002041E6"/>
    <w:rPr>
      <w:rFonts w:asciiTheme="majorHAnsi" w:eastAsiaTheme="majorEastAsia" w:hAnsiTheme="majorHAnsi" w:cstheme="majorBidi"/>
      <w:b/>
      <w:bCs/>
      <w:i/>
      <w:iCs/>
      <w:color w:val="052F61" w:themeColor="accent1"/>
    </w:rPr>
  </w:style>
  <w:style w:type="character" w:customStyle="1" w:styleId="50">
    <w:name w:val="見出し 5 (文字)"/>
    <w:basedOn w:val="a0"/>
    <w:link w:val="5"/>
    <w:uiPriority w:val="9"/>
    <w:semiHidden/>
    <w:rsid w:val="002041E6"/>
    <w:rPr>
      <w:rFonts w:asciiTheme="majorHAnsi" w:eastAsiaTheme="majorEastAsia" w:hAnsiTheme="majorHAnsi" w:cstheme="majorBidi"/>
      <w:color w:val="021730" w:themeColor="accent1" w:themeShade="7F"/>
    </w:rPr>
  </w:style>
  <w:style w:type="character" w:customStyle="1" w:styleId="60">
    <w:name w:val="見出し 6 (文字)"/>
    <w:basedOn w:val="a0"/>
    <w:link w:val="6"/>
    <w:uiPriority w:val="9"/>
    <w:semiHidden/>
    <w:rsid w:val="002041E6"/>
    <w:rPr>
      <w:rFonts w:asciiTheme="majorHAnsi" w:eastAsiaTheme="majorEastAsia" w:hAnsiTheme="majorHAnsi" w:cstheme="majorBidi"/>
      <w:i/>
      <w:iCs/>
      <w:color w:val="021730" w:themeColor="accent1" w:themeShade="7F"/>
    </w:rPr>
  </w:style>
  <w:style w:type="character" w:customStyle="1" w:styleId="70">
    <w:name w:val="見出し 7 (文字)"/>
    <w:basedOn w:val="a0"/>
    <w:link w:val="7"/>
    <w:uiPriority w:val="9"/>
    <w:semiHidden/>
    <w:rsid w:val="002041E6"/>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2041E6"/>
    <w:rPr>
      <w:rFonts w:asciiTheme="majorHAnsi" w:eastAsiaTheme="majorEastAsia" w:hAnsiTheme="majorHAnsi" w:cstheme="majorBidi"/>
      <w:color w:val="052F61" w:themeColor="accent1"/>
      <w:sz w:val="20"/>
      <w:szCs w:val="20"/>
    </w:rPr>
  </w:style>
  <w:style w:type="character" w:customStyle="1" w:styleId="90">
    <w:name w:val="見出し 9 (文字)"/>
    <w:basedOn w:val="a0"/>
    <w:link w:val="9"/>
    <w:uiPriority w:val="9"/>
    <w:semiHidden/>
    <w:rsid w:val="002041E6"/>
    <w:rPr>
      <w:rFonts w:asciiTheme="majorHAnsi" w:eastAsiaTheme="majorEastAsia" w:hAnsiTheme="majorHAnsi" w:cstheme="majorBidi"/>
      <w:i/>
      <w:iCs/>
      <w:color w:val="404040" w:themeColor="text1" w:themeTint="BF"/>
      <w:sz w:val="20"/>
      <w:szCs w:val="20"/>
    </w:rPr>
  </w:style>
  <w:style w:type="paragraph" w:styleId="aff0">
    <w:name w:val="caption"/>
    <w:basedOn w:val="a"/>
    <w:next w:val="a"/>
    <w:uiPriority w:val="35"/>
    <w:semiHidden/>
    <w:unhideWhenUsed/>
    <w:qFormat/>
    <w:rsid w:val="002041E6"/>
    <w:pPr>
      <w:spacing w:line="240" w:lineRule="auto"/>
    </w:pPr>
    <w:rPr>
      <w:b/>
      <w:bCs/>
      <w:color w:val="052F61" w:themeColor="accent1"/>
      <w:sz w:val="18"/>
      <w:szCs w:val="18"/>
    </w:rPr>
  </w:style>
  <w:style w:type="paragraph" w:styleId="aff1">
    <w:name w:val="Title"/>
    <w:basedOn w:val="a"/>
    <w:next w:val="a"/>
    <w:link w:val="aff2"/>
    <w:uiPriority w:val="10"/>
    <w:qFormat/>
    <w:rsid w:val="002041E6"/>
    <w:pPr>
      <w:pBdr>
        <w:bottom w:val="single" w:sz="8" w:space="4" w:color="052F61" w:themeColor="accent1"/>
      </w:pBdr>
      <w:spacing w:after="300" w:line="240" w:lineRule="auto"/>
      <w:contextualSpacing/>
    </w:pPr>
    <w:rPr>
      <w:rFonts w:asciiTheme="majorHAnsi" w:eastAsiaTheme="majorEastAsia" w:hAnsiTheme="majorHAnsi" w:cstheme="majorBidi"/>
      <w:color w:val="0F486E" w:themeColor="text2" w:themeShade="BF"/>
      <w:spacing w:val="5"/>
      <w:sz w:val="52"/>
      <w:szCs w:val="52"/>
    </w:rPr>
  </w:style>
  <w:style w:type="character" w:customStyle="1" w:styleId="aff2">
    <w:name w:val="表題 (文字)"/>
    <w:basedOn w:val="a0"/>
    <w:link w:val="aff1"/>
    <w:uiPriority w:val="10"/>
    <w:rsid w:val="002041E6"/>
    <w:rPr>
      <w:rFonts w:asciiTheme="majorHAnsi" w:eastAsiaTheme="majorEastAsia" w:hAnsiTheme="majorHAnsi" w:cstheme="majorBidi"/>
      <w:color w:val="0F486E" w:themeColor="text2" w:themeShade="BF"/>
      <w:spacing w:val="5"/>
      <w:sz w:val="52"/>
      <w:szCs w:val="52"/>
    </w:rPr>
  </w:style>
  <w:style w:type="paragraph" w:styleId="aff3">
    <w:name w:val="Subtitle"/>
    <w:basedOn w:val="a"/>
    <w:next w:val="a"/>
    <w:link w:val="aff4"/>
    <w:uiPriority w:val="11"/>
    <w:qFormat/>
    <w:rsid w:val="002041E6"/>
    <w:pPr>
      <w:numPr>
        <w:ilvl w:val="1"/>
      </w:numPr>
    </w:pPr>
    <w:rPr>
      <w:rFonts w:asciiTheme="majorHAnsi" w:eastAsiaTheme="majorEastAsia" w:hAnsiTheme="majorHAnsi" w:cstheme="majorBidi"/>
      <w:i/>
      <w:iCs/>
      <w:color w:val="052F61" w:themeColor="accent1"/>
      <w:spacing w:val="15"/>
      <w:sz w:val="24"/>
      <w:szCs w:val="24"/>
    </w:rPr>
  </w:style>
  <w:style w:type="character" w:customStyle="1" w:styleId="aff4">
    <w:name w:val="副題 (文字)"/>
    <w:basedOn w:val="a0"/>
    <w:link w:val="aff3"/>
    <w:uiPriority w:val="11"/>
    <w:rsid w:val="002041E6"/>
    <w:rPr>
      <w:rFonts w:asciiTheme="majorHAnsi" w:eastAsiaTheme="majorEastAsia" w:hAnsiTheme="majorHAnsi" w:cstheme="majorBidi"/>
      <w:i/>
      <w:iCs/>
      <w:color w:val="052F61" w:themeColor="accent1"/>
      <w:spacing w:val="15"/>
      <w:sz w:val="24"/>
      <w:szCs w:val="24"/>
    </w:rPr>
  </w:style>
  <w:style w:type="character" w:styleId="aff5">
    <w:name w:val="Strong"/>
    <w:basedOn w:val="a0"/>
    <w:uiPriority w:val="22"/>
    <w:qFormat/>
    <w:rsid w:val="002041E6"/>
    <w:rPr>
      <w:b/>
      <w:bCs/>
    </w:rPr>
  </w:style>
  <w:style w:type="character" w:styleId="aff6">
    <w:name w:val="Emphasis"/>
    <w:basedOn w:val="a0"/>
    <w:uiPriority w:val="20"/>
    <w:qFormat/>
    <w:rsid w:val="002041E6"/>
    <w:rPr>
      <w:i/>
      <w:iCs/>
    </w:rPr>
  </w:style>
  <w:style w:type="paragraph" w:styleId="aff7">
    <w:name w:val="Quote"/>
    <w:basedOn w:val="a"/>
    <w:next w:val="a"/>
    <w:link w:val="aff8"/>
    <w:uiPriority w:val="29"/>
    <w:qFormat/>
    <w:rsid w:val="002041E6"/>
    <w:rPr>
      <w:i/>
      <w:iCs/>
      <w:color w:val="000000" w:themeColor="text1"/>
    </w:rPr>
  </w:style>
  <w:style w:type="character" w:customStyle="1" w:styleId="aff8">
    <w:name w:val="引用文 (文字)"/>
    <w:basedOn w:val="a0"/>
    <w:link w:val="aff7"/>
    <w:uiPriority w:val="29"/>
    <w:rsid w:val="002041E6"/>
    <w:rPr>
      <w:i/>
      <w:iCs/>
      <w:color w:val="000000" w:themeColor="text1"/>
    </w:rPr>
  </w:style>
  <w:style w:type="paragraph" w:styleId="27">
    <w:name w:val="Intense Quote"/>
    <w:basedOn w:val="a"/>
    <w:next w:val="a"/>
    <w:link w:val="28"/>
    <w:uiPriority w:val="30"/>
    <w:qFormat/>
    <w:rsid w:val="002041E6"/>
    <w:pPr>
      <w:pBdr>
        <w:bottom w:val="single" w:sz="4" w:space="4" w:color="052F61" w:themeColor="accent1"/>
      </w:pBdr>
      <w:spacing w:before="200" w:after="280"/>
      <w:ind w:left="936" w:right="936"/>
    </w:pPr>
    <w:rPr>
      <w:b/>
      <w:bCs/>
      <w:i/>
      <w:iCs/>
      <w:color w:val="052F61" w:themeColor="accent1"/>
    </w:rPr>
  </w:style>
  <w:style w:type="character" w:customStyle="1" w:styleId="28">
    <w:name w:val="引用文 2 (文字)"/>
    <w:basedOn w:val="a0"/>
    <w:link w:val="27"/>
    <w:uiPriority w:val="30"/>
    <w:rsid w:val="002041E6"/>
    <w:rPr>
      <w:b/>
      <w:bCs/>
      <w:i/>
      <w:iCs/>
      <w:color w:val="052F61" w:themeColor="accent1"/>
    </w:rPr>
  </w:style>
  <w:style w:type="character" w:styleId="aff9">
    <w:name w:val="Subtle Emphasis"/>
    <w:basedOn w:val="a0"/>
    <w:uiPriority w:val="19"/>
    <w:qFormat/>
    <w:rsid w:val="002041E6"/>
    <w:rPr>
      <w:i/>
      <w:iCs/>
      <w:color w:val="808080" w:themeColor="text1" w:themeTint="7F"/>
    </w:rPr>
  </w:style>
  <w:style w:type="character" w:styleId="29">
    <w:name w:val="Intense Emphasis"/>
    <w:basedOn w:val="a0"/>
    <w:uiPriority w:val="21"/>
    <w:qFormat/>
    <w:rsid w:val="002041E6"/>
    <w:rPr>
      <w:b/>
      <w:bCs/>
      <w:i/>
      <w:iCs/>
      <w:color w:val="052F61" w:themeColor="accent1"/>
    </w:rPr>
  </w:style>
  <w:style w:type="character" w:styleId="affa">
    <w:name w:val="Subtle Reference"/>
    <w:basedOn w:val="a0"/>
    <w:uiPriority w:val="31"/>
    <w:qFormat/>
    <w:rsid w:val="002041E6"/>
    <w:rPr>
      <w:smallCaps/>
      <w:color w:val="A50E82" w:themeColor="accent2"/>
      <w:u w:val="single"/>
    </w:rPr>
  </w:style>
  <w:style w:type="character" w:styleId="2a">
    <w:name w:val="Intense Reference"/>
    <w:basedOn w:val="a0"/>
    <w:uiPriority w:val="32"/>
    <w:qFormat/>
    <w:rsid w:val="002041E6"/>
    <w:rPr>
      <w:b/>
      <w:bCs/>
      <w:smallCaps/>
      <w:color w:val="A50E82" w:themeColor="accent2"/>
      <w:spacing w:val="5"/>
      <w:u w:val="single"/>
    </w:rPr>
  </w:style>
  <w:style w:type="character" w:styleId="affb">
    <w:name w:val="Book Title"/>
    <w:basedOn w:val="a0"/>
    <w:uiPriority w:val="33"/>
    <w:qFormat/>
    <w:rsid w:val="002041E6"/>
    <w:rPr>
      <w:b/>
      <w:bCs/>
      <w:smallCaps/>
      <w:spacing w:val="5"/>
    </w:rPr>
  </w:style>
  <w:style w:type="table" w:customStyle="1" w:styleId="81">
    <w:name w:val="表 (格子)8"/>
    <w:basedOn w:val="a1"/>
    <w:next w:val="a9"/>
    <w:uiPriority w:val="59"/>
    <w:rsid w:val="00E03213"/>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9"/>
    <w:uiPriority w:val="59"/>
    <w:rsid w:val="00A92AB4"/>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リストなし5"/>
    <w:next w:val="a2"/>
    <w:uiPriority w:val="99"/>
    <w:semiHidden/>
    <w:unhideWhenUsed/>
    <w:rsid w:val="00A92AB4"/>
  </w:style>
  <w:style w:type="table" w:customStyle="1" w:styleId="100">
    <w:name w:val="表 (格子)10"/>
    <w:basedOn w:val="a1"/>
    <w:next w:val="a9"/>
    <w:uiPriority w:val="59"/>
    <w:rsid w:val="00A92AB4"/>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List Paragraph"/>
    <w:basedOn w:val="a"/>
    <w:uiPriority w:val="34"/>
    <w:qFormat/>
    <w:rsid w:val="00A92AB4"/>
    <w:pPr>
      <w:ind w:leftChars="400" w:left="840"/>
    </w:pPr>
  </w:style>
  <w:style w:type="character" w:styleId="affd">
    <w:name w:val="Placeholder Text"/>
    <w:basedOn w:val="a0"/>
    <w:uiPriority w:val="99"/>
    <w:semiHidden/>
    <w:rsid w:val="00A92AB4"/>
    <w:rPr>
      <w:color w:val="808080"/>
    </w:rPr>
  </w:style>
  <w:style w:type="table" w:customStyle="1" w:styleId="110">
    <w:name w:val="表 (格子)11"/>
    <w:basedOn w:val="a1"/>
    <w:next w:val="a9"/>
    <w:uiPriority w:val="59"/>
    <w:rsid w:val="002B7149"/>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9"/>
    <w:uiPriority w:val="59"/>
    <w:rsid w:val="002B7149"/>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9"/>
    <w:uiPriority w:val="59"/>
    <w:rsid w:val="002B7149"/>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9"/>
    <w:uiPriority w:val="59"/>
    <w:rsid w:val="002B7149"/>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9"/>
    <w:uiPriority w:val="39"/>
    <w:rsid w:val="00367E9C"/>
    <w:pPr>
      <w:spacing w:after="0" w:line="240" w:lineRule="auto"/>
    </w:pPr>
    <w:rPr>
      <w:rFonts w:ascii="游明朝" w:eastAsia="游明朝" w:hAnsi="游明朝" w:cs="Times New Roman"/>
      <w:kern w:val="2"/>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表 (格子)91"/>
    <w:basedOn w:val="a1"/>
    <w:uiPriority w:val="59"/>
    <w:rsid w:val="00EF3BB6"/>
    <w:pPr>
      <w:spacing w:after="0" w:line="240" w:lineRule="auto"/>
    </w:pPr>
    <w:rPr>
      <w:rFonts w:ascii="Century Gothic" w:eastAsia="Times New Roman" w:hAnsi="Century Gothic" w:cs="Times New Roman"/>
      <w:kern w:val="2"/>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FollowedHyperlink"/>
    <w:basedOn w:val="a0"/>
    <w:semiHidden/>
    <w:unhideWhenUsed/>
    <w:rsid w:val="00393DDD"/>
    <w:rPr>
      <w:color w:val="356A95" w:themeColor="followedHyperlink"/>
      <w:u w:val="single"/>
    </w:rPr>
  </w:style>
  <w:style w:type="table" w:customStyle="1" w:styleId="16">
    <w:name w:val="表 (格子)16"/>
    <w:basedOn w:val="a1"/>
    <w:next w:val="a9"/>
    <w:uiPriority w:val="59"/>
    <w:rsid w:val="00393DDD"/>
    <w:pPr>
      <w:spacing w:after="0" w:line="240" w:lineRule="auto"/>
    </w:pPr>
    <w:rPr>
      <w:rFonts w:ascii="Century" w:eastAsia="Times New Roman" w:hAnsi="Century" w:cs="Times New Roman"/>
      <w:kern w:val="2"/>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9"/>
    <w:uiPriority w:val="59"/>
    <w:rsid w:val="00A3797E"/>
    <w:pPr>
      <w:spacing w:after="0" w:line="240" w:lineRule="auto"/>
    </w:pPr>
    <w:rPr>
      <w:rFonts w:ascii="Century" w:eastAsia="Times New Roman" w:hAnsi="Century" w:cs="Times New Roman"/>
      <w:kern w:val="2"/>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line number"/>
    <w:basedOn w:val="a0"/>
    <w:semiHidden/>
    <w:unhideWhenUsed/>
    <w:rsid w:val="00761469"/>
  </w:style>
  <w:style w:type="table" w:customStyle="1" w:styleId="18">
    <w:name w:val="表 (格子)18"/>
    <w:basedOn w:val="a1"/>
    <w:next w:val="a9"/>
    <w:uiPriority w:val="59"/>
    <w:rsid w:val="001D598D"/>
    <w:pPr>
      <w:spacing w:after="0" w:line="240" w:lineRule="auto"/>
    </w:pPr>
    <w:rPr>
      <w:rFonts w:ascii="Century" w:eastAsia="Times New Roman" w:hAnsi="Century" w:cs="Times New Roman"/>
      <w:kern w:val="2"/>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9"/>
    <w:uiPriority w:val="59"/>
    <w:rsid w:val="00681BC1"/>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リストなし6"/>
    <w:next w:val="a2"/>
    <w:uiPriority w:val="99"/>
    <w:semiHidden/>
    <w:unhideWhenUsed/>
    <w:rsid w:val="00E8359B"/>
  </w:style>
  <w:style w:type="table" w:customStyle="1" w:styleId="200">
    <w:name w:val="表 (格子)20"/>
    <w:basedOn w:val="a1"/>
    <w:next w:val="a9"/>
    <w:uiPriority w:val="59"/>
    <w:rsid w:val="00ED3046"/>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9"/>
    <w:uiPriority w:val="59"/>
    <w:rsid w:val="00ED3046"/>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9"/>
    <w:uiPriority w:val="59"/>
    <w:rsid w:val="00ED3046"/>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9"/>
    <w:uiPriority w:val="59"/>
    <w:rsid w:val="00ED3046"/>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1"/>
    <w:next w:val="a9"/>
    <w:uiPriority w:val="59"/>
    <w:rsid w:val="002813E7"/>
    <w:pPr>
      <w:spacing w:after="0" w:line="240" w:lineRule="auto"/>
    </w:pPr>
    <w:rPr>
      <w:rFonts w:ascii="Century" w:eastAsia="Times New Roman" w:hAnsi="Century" w:cs="Times New Roman"/>
      <w:kern w:val="2"/>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1"/>
    <w:next w:val="a9"/>
    <w:uiPriority w:val="59"/>
    <w:rsid w:val="005F501C"/>
    <w:pPr>
      <w:spacing w:after="0" w:line="240" w:lineRule="auto"/>
    </w:pPr>
    <w:rPr>
      <w:rFonts w:ascii="Century" w:eastAsia="Times New Roman" w:hAnsi="Century" w:cs="Times New Roman"/>
      <w:kern w:val="2"/>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 (格子)26"/>
    <w:basedOn w:val="a1"/>
    <w:next w:val="a9"/>
    <w:uiPriority w:val="59"/>
    <w:rsid w:val="00160B32"/>
    <w:pPr>
      <w:spacing w:after="0" w:line="240" w:lineRule="auto"/>
    </w:pPr>
    <w:rPr>
      <w:rFonts w:ascii="Century" w:eastAsia="Times New Roman" w:hAnsi="Century" w:cs="Times New Roman"/>
      <w:kern w:val="2"/>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4">
    <w:name w:val="toc 4"/>
    <w:basedOn w:val="a"/>
    <w:next w:val="a"/>
    <w:autoRedefine/>
    <w:uiPriority w:val="39"/>
    <w:unhideWhenUsed/>
    <w:rsid w:val="00D232DA"/>
    <w:pPr>
      <w:widowControl w:val="0"/>
      <w:spacing w:after="0" w:line="240" w:lineRule="auto"/>
      <w:ind w:leftChars="300" w:left="630"/>
      <w:jc w:val="both"/>
    </w:pPr>
    <w:rPr>
      <w:kern w:val="2"/>
      <w:sz w:val="21"/>
    </w:rPr>
  </w:style>
  <w:style w:type="paragraph" w:styleId="53">
    <w:name w:val="toc 5"/>
    <w:basedOn w:val="a"/>
    <w:next w:val="a"/>
    <w:autoRedefine/>
    <w:uiPriority w:val="39"/>
    <w:unhideWhenUsed/>
    <w:rsid w:val="00D232DA"/>
    <w:pPr>
      <w:widowControl w:val="0"/>
      <w:spacing w:after="0" w:line="240" w:lineRule="auto"/>
      <w:ind w:leftChars="400" w:left="840"/>
      <w:jc w:val="both"/>
    </w:pPr>
    <w:rPr>
      <w:kern w:val="2"/>
      <w:sz w:val="21"/>
    </w:rPr>
  </w:style>
  <w:style w:type="paragraph" w:styleId="63">
    <w:name w:val="toc 6"/>
    <w:basedOn w:val="a"/>
    <w:next w:val="a"/>
    <w:autoRedefine/>
    <w:uiPriority w:val="39"/>
    <w:unhideWhenUsed/>
    <w:rsid w:val="00D232DA"/>
    <w:pPr>
      <w:widowControl w:val="0"/>
      <w:spacing w:after="0" w:line="240" w:lineRule="auto"/>
      <w:ind w:leftChars="500" w:left="1050"/>
      <w:jc w:val="both"/>
    </w:pPr>
    <w:rPr>
      <w:kern w:val="2"/>
      <w:sz w:val="21"/>
    </w:rPr>
  </w:style>
  <w:style w:type="paragraph" w:styleId="72">
    <w:name w:val="toc 7"/>
    <w:basedOn w:val="a"/>
    <w:next w:val="a"/>
    <w:autoRedefine/>
    <w:uiPriority w:val="39"/>
    <w:unhideWhenUsed/>
    <w:rsid w:val="00D232DA"/>
    <w:pPr>
      <w:widowControl w:val="0"/>
      <w:spacing w:after="0" w:line="240" w:lineRule="auto"/>
      <w:ind w:leftChars="600" w:left="1260"/>
      <w:jc w:val="both"/>
    </w:pPr>
    <w:rPr>
      <w:kern w:val="2"/>
      <w:sz w:val="21"/>
    </w:rPr>
  </w:style>
  <w:style w:type="paragraph" w:styleId="82">
    <w:name w:val="toc 8"/>
    <w:basedOn w:val="a"/>
    <w:next w:val="a"/>
    <w:autoRedefine/>
    <w:uiPriority w:val="39"/>
    <w:unhideWhenUsed/>
    <w:rsid w:val="00D232DA"/>
    <w:pPr>
      <w:widowControl w:val="0"/>
      <w:spacing w:after="0" w:line="240" w:lineRule="auto"/>
      <w:ind w:leftChars="700" w:left="1470"/>
      <w:jc w:val="both"/>
    </w:pPr>
    <w:rPr>
      <w:kern w:val="2"/>
      <w:sz w:val="21"/>
    </w:rPr>
  </w:style>
  <w:style w:type="paragraph" w:styleId="92">
    <w:name w:val="toc 9"/>
    <w:basedOn w:val="a"/>
    <w:next w:val="a"/>
    <w:autoRedefine/>
    <w:uiPriority w:val="39"/>
    <w:unhideWhenUsed/>
    <w:rsid w:val="00D232DA"/>
    <w:pPr>
      <w:widowControl w:val="0"/>
      <w:spacing w:after="0" w:line="240" w:lineRule="auto"/>
      <w:ind w:leftChars="800" w:left="1680"/>
      <w:jc w:val="both"/>
    </w:pPr>
    <w:rPr>
      <w:kern w:val="2"/>
      <w:sz w:val="21"/>
    </w:rPr>
  </w:style>
  <w:style w:type="table" w:customStyle="1" w:styleId="270">
    <w:name w:val="表 (格子)27"/>
    <w:basedOn w:val="a1"/>
    <w:next w:val="a9"/>
    <w:uiPriority w:val="59"/>
    <w:rsid w:val="007C00DD"/>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589">
      <w:bodyDiv w:val="1"/>
      <w:marLeft w:val="0"/>
      <w:marRight w:val="0"/>
      <w:marTop w:val="0"/>
      <w:marBottom w:val="0"/>
      <w:divBdr>
        <w:top w:val="none" w:sz="0" w:space="0" w:color="auto"/>
        <w:left w:val="none" w:sz="0" w:space="0" w:color="auto"/>
        <w:bottom w:val="none" w:sz="0" w:space="0" w:color="auto"/>
        <w:right w:val="none" w:sz="0" w:space="0" w:color="auto"/>
      </w:divBdr>
    </w:div>
    <w:div w:id="181936978">
      <w:bodyDiv w:val="1"/>
      <w:marLeft w:val="0"/>
      <w:marRight w:val="0"/>
      <w:marTop w:val="0"/>
      <w:marBottom w:val="0"/>
      <w:divBdr>
        <w:top w:val="none" w:sz="0" w:space="0" w:color="auto"/>
        <w:left w:val="none" w:sz="0" w:space="0" w:color="auto"/>
        <w:bottom w:val="none" w:sz="0" w:space="0" w:color="auto"/>
        <w:right w:val="none" w:sz="0" w:space="0" w:color="auto"/>
      </w:divBdr>
    </w:div>
    <w:div w:id="244073447">
      <w:bodyDiv w:val="1"/>
      <w:marLeft w:val="0"/>
      <w:marRight w:val="0"/>
      <w:marTop w:val="0"/>
      <w:marBottom w:val="0"/>
      <w:divBdr>
        <w:top w:val="none" w:sz="0" w:space="0" w:color="auto"/>
        <w:left w:val="none" w:sz="0" w:space="0" w:color="auto"/>
        <w:bottom w:val="none" w:sz="0" w:space="0" w:color="auto"/>
        <w:right w:val="none" w:sz="0" w:space="0" w:color="auto"/>
      </w:divBdr>
    </w:div>
    <w:div w:id="349380106">
      <w:bodyDiv w:val="1"/>
      <w:marLeft w:val="0"/>
      <w:marRight w:val="0"/>
      <w:marTop w:val="0"/>
      <w:marBottom w:val="0"/>
      <w:divBdr>
        <w:top w:val="none" w:sz="0" w:space="0" w:color="auto"/>
        <w:left w:val="none" w:sz="0" w:space="0" w:color="auto"/>
        <w:bottom w:val="none" w:sz="0" w:space="0" w:color="auto"/>
        <w:right w:val="none" w:sz="0" w:space="0" w:color="auto"/>
      </w:divBdr>
    </w:div>
    <w:div w:id="462430362">
      <w:bodyDiv w:val="1"/>
      <w:marLeft w:val="0"/>
      <w:marRight w:val="0"/>
      <w:marTop w:val="0"/>
      <w:marBottom w:val="0"/>
      <w:divBdr>
        <w:top w:val="none" w:sz="0" w:space="0" w:color="auto"/>
        <w:left w:val="none" w:sz="0" w:space="0" w:color="auto"/>
        <w:bottom w:val="none" w:sz="0" w:space="0" w:color="auto"/>
        <w:right w:val="none" w:sz="0" w:space="0" w:color="auto"/>
      </w:divBdr>
    </w:div>
    <w:div w:id="479885464">
      <w:bodyDiv w:val="1"/>
      <w:marLeft w:val="0"/>
      <w:marRight w:val="0"/>
      <w:marTop w:val="0"/>
      <w:marBottom w:val="0"/>
      <w:divBdr>
        <w:top w:val="none" w:sz="0" w:space="0" w:color="auto"/>
        <w:left w:val="none" w:sz="0" w:space="0" w:color="auto"/>
        <w:bottom w:val="none" w:sz="0" w:space="0" w:color="auto"/>
        <w:right w:val="none" w:sz="0" w:space="0" w:color="auto"/>
      </w:divBdr>
    </w:div>
    <w:div w:id="502475766">
      <w:bodyDiv w:val="1"/>
      <w:marLeft w:val="0"/>
      <w:marRight w:val="0"/>
      <w:marTop w:val="0"/>
      <w:marBottom w:val="0"/>
      <w:divBdr>
        <w:top w:val="none" w:sz="0" w:space="0" w:color="auto"/>
        <w:left w:val="none" w:sz="0" w:space="0" w:color="auto"/>
        <w:bottom w:val="none" w:sz="0" w:space="0" w:color="auto"/>
        <w:right w:val="none" w:sz="0" w:space="0" w:color="auto"/>
      </w:divBdr>
    </w:div>
    <w:div w:id="541016540">
      <w:bodyDiv w:val="1"/>
      <w:marLeft w:val="0"/>
      <w:marRight w:val="0"/>
      <w:marTop w:val="0"/>
      <w:marBottom w:val="0"/>
      <w:divBdr>
        <w:top w:val="none" w:sz="0" w:space="0" w:color="auto"/>
        <w:left w:val="none" w:sz="0" w:space="0" w:color="auto"/>
        <w:bottom w:val="none" w:sz="0" w:space="0" w:color="auto"/>
        <w:right w:val="none" w:sz="0" w:space="0" w:color="auto"/>
      </w:divBdr>
    </w:div>
    <w:div w:id="543979152">
      <w:bodyDiv w:val="1"/>
      <w:marLeft w:val="0"/>
      <w:marRight w:val="0"/>
      <w:marTop w:val="0"/>
      <w:marBottom w:val="0"/>
      <w:divBdr>
        <w:top w:val="none" w:sz="0" w:space="0" w:color="auto"/>
        <w:left w:val="none" w:sz="0" w:space="0" w:color="auto"/>
        <w:bottom w:val="none" w:sz="0" w:space="0" w:color="auto"/>
        <w:right w:val="none" w:sz="0" w:space="0" w:color="auto"/>
      </w:divBdr>
    </w:div>
    <w:div w:id="544487920">
      <w:bodyDiv w:val="1"/>
      <w:marLeft w:val="0"/>
      <w:marRight w:val="0"/>
      <w:marTop w:val="0"/>
      <w:marBottom w:val="0"/>
      <w:divBdr>
        <w:top w:val="none" w:sz="0" w:space="0" w:color="auto"/>
        <w:left w:val="none" w:sz="0" w:space="0" w:color="auto"/>
        <w:bottom w:val="none" w:sz="0" w:space="0" w:color="auto"/>
        <w:right w:val="none" w:sz="0" w:space="0" w:color="auto"/>
      </w:divBdr>
    </w:div>
    <w:div w:id="603416211">
      <w:bodyDiv w:val="1"/>
      <w:marLeft w:val="0"/>
      <w:marRight w:val="0"/>
      <w:marTop w:val="0"/>
      <w:marBottom w:val="0"/>
      <w:divBdr>
        <w:top w:val="none" w:sz="0" w:space="0" w:color="auto"/>
        <w:left w:val="none" w:sz="0" w:space="0" w:color="auto"/>
        <w:bottom w:val="none" w:sz="0" w:space="0" w:color="auto"/>
        <w:right w:val="none" w:sz="0" w:space="0" w:color="auto"/>
      </w:divBdr>
    </w:div>
    <w:div w:id="832188113">
      <w:bodyDiv w:val="1"/>
      <w:marLeft w:val="0"/>
      <w:marRight w:val="0"/>
      <w:marTop w:val="0"/>
      <w:marBottom w:val="0"/>
      <w:divBdr>
        <w:top w:val="none" w:sz="0" w:space="0" w:color="auto"/>
        <w:left w:val="none" w:sz="0" w:space="0" w:color="auto"/>
        <w:bottom w:val="none" w:sz="0" w:space="0" w:color="auto"/>
        <w:right w:val="none" w:sz="0" w:space="0" w:color="auto"/>
      </w:divBdr>
    </w:div>
    <w:div w:id="867330799">
      <w:bodyDiv w:val="1"/>
      <w:marLeft w:val="0"/>
      <w:marRight w:val="0"/>
      <w:marTop w:val="0"/>
      <w:marBottom w:val="0"/>
      <w:divBdr>
        <w:top w:val="none" w:sz="0" w:space="0" w:color="auto"/>
        <w:left w:val="none" w:sz="0" w:space="0" w:color="auto"/>
        <w:bottom w:val="none" w:sz="0" w:space="0" w:color="auto"/>
        <w:right w:val="none" w:sz="0" w:space="0" w:color="auto"/>
      </w:divBdr>
    </w:div>
    <w:div w:id="977296760">
      <w:bodyDiv w:val="1"/>
      <w:marLeft w:val="0"/>
      <w:marRight w:val="0"/>
      <w:marTop w:val="0"/>
      <w:marBottom w:val="0"/>
      <w:divBdr>
        <w:top w:val="none" w:sz="0" w:space="0" w:color="auto"/>
        <w:left w:val="none" w:sz="0" w:space="0" w:color="auto"/>
        <w:bottom w:val="none" w:sz="0" w:space="0" w:color="auto"/>
        <w:right w:val="none" w:sz="0" w:space="0" w:color="auto"/>
      </w:divBdr>
    </w:div>
    <w:div w:id="1042363888">
      <w:bodyDiv w:val="1"/>
      <w:marLeft w:val="0"/>
      <w:marRight w:val="0"/>
      <w:marTop w:val="0"/>
      <w:marBottom w:val="0"/>
      <w:divBdr>
        <w:top w:val="none" w:sz="0" w:space="0" w:color="auto"/>
        <w:left w:val="none" w:sz="0" w:space="0" w:color="auto"/>
        <w:bottom w:val="none" w:sz="0" w:space="0" w:color="auto"/>
        <w:right w:val="none" w:sz="0" w:space="0" w:color="auto"/>
      </w:divBdr>
    </w:div>
    <w:div w:id="1139225754">
      <w:bodyDiv w:val="1"/>
      <w:marLeft w:val="0"/>
      <w:marRight w:val="0"/>
      <w:marTop w:val="0"/>
      <w:marBottom w:val="0"/>
      <w:divBdr>
        <w:top w:val="none" w:sz="0" w:space="0" w:color="auto"/>
        <w:left w:val="none" w:sz="0" w:space="0" w:color="auto"/>
        <w:bottom w:val="none" w:sz="0" w:space="0" w:color="auto"/>
        <w:right w:val="none" w:sz="0" w:space="0" w:color="auto"/>
      </w:divBdr>
    </w:div>
    <w:div w:id="1161315136">
      <w:bodyDiv w:val="1"/>
      <w:marLeft w:val="0"/>
      <w:marRight w:val="0"/>
      <w:marTop w:val="0"/>
      <w:marBottom w:val="0"/>
      <w:divBdr>
        <w:top w:val="none" w:sz="0" w:space="0" w:color="auto"/>
        <w:left w:val="none" w:sz="0" w:space="0" w:color="auto"/>
        <w:bottom w:val="none" w:sz="0" w:space="0" w:color="auto"/>
        <w:right w:val="none" w:sz="0" w:space="0" w:color="auto"/>
      </w:divBdr>
    </w:div>
    <w:div w:id="1164977036">
      <w:bodyDiv w:val="1"/>
      <w:marLeft w:val="0"/>
      <w:marRight w:val="0"/>
      <w:marTop w:val="0"/>
      <w:marBottom w:val="0"/>
      <w:divBdr>
        <w:top w:val="none" w:sz="0" w:space="0" w:color="auto"/>
        <w:left w:val="none" w:sz="0" w:space="0" w:color="auto"/>
        <w:bottom w:val="none" w:sz="0" w:space="0" w:color="auto"/>
        <w:right w:val="none" w:sz="0" w:space="0" w:color="auto"/>
      </w:divBdr>
    </w:div>
    <w:div w:id="1171992209">
      <w:bodyDiv w:val="1"/>
      <w:marLeft w:val="0"/>
      <w:marRight w:val="0"/>
      <w:marTop w:val="0"/>
      <w:marBottom w:val="0"/>
      <w:divBdr>
        <w:top w:val="none" w:sz="0" w:space="0" w:color="auto"/>
        <w:left w:val="none" w:sz="0" w:space="0" w:color="auto"/>
        <w:bottom w:val="none" w:sz="0" w:space="0" w:color="auto"/>
        <w:right w:val="none" w:sz="0" w:space="0" w:color="auto"/>
      </w:divBdr>
    </w:div>
    <w:div w:id="1183057563">
      <w:bodyDiv w:val="1"/>
      <w:marLeft w:val="0"/>
      <w:marRight w:val="0"/>
      <w:marTop w:val="0"/>
      <w:marBottom w:val="0"/>
      <w:divBdr>
        <w:top w:val="none" w:sz="0" w:space="0" w:color="auto"/>
        <w:left w:val="none" w:sz="0" w:space="0" w:color="auto"/>
        <w:bottom w:val="none" w:sz="0" w:space="0" w:color="auto"/>
        <w:right w:val="none" w:sz="0" w:space="0" w:color="auto"/>
      </w:divBdr>
    </w:div>
    <w:div w:id="1334379919">
      <w:bodyDiv w:val="1"/>
      <w:marLeft w:val="0"/>
      <w:marRight w:val="0"/>
      <w:marTop w:val="0"/>
      <w:marBottom w:val="0"/>
      <w:divBdr>
        <w:top w:val="none" w:sz="0" w:space="0" w:color="auto"/>
        <w:left w:val="none" w:sz="0" w:space="0" w:color="auto"/>
        <w:bottom w:val="none" w:sz="0" w:space="0" w:color="auto"/>
        <w:right w:val="none" w:sz="0" w:space="0" w:color="auto"/>
      </w:divBdr>
    </w:div>
    <w:div w:id="1393579792">
      <w:bodyDiv w:val="1"/>
      <w:marLeft w:val="0"/>
      <w:marRight w:val="0"/>
      <w:marTop w:val="0"/>
      <w:marBottom w:val="0"/>
      <w:divBdr>
        <w:top w:val="none" w:sz="0" w:space="0" w:color="auto"/>
        <w:left w:val="none" w:sz="0" w:space="0" w:color="auto"/>
        <w:bottom w:val="none" w:sz="0" w:space="0" w:color="auto"/>
        <w:right w:val="none" w:sz="0" w:space="0" w:color="auto"/>
      </w:divBdr>
    </w:div>
    <w:div w:id="1632248772">
      <w:bodyDiv w:val="1"/>
      <w:marLeft w:val="0"/>
      <w:marRight w:val="0"/>
      <w:marTop w:val="0"/>
      <w:marBottom w:val="0"/>
      <w:divBdr>
        <w:top w:val="none" w:sz="0" w:space="0" w:color="auto"/>
        <w:left w:val="none" w:sz="0" w:space="0" w:color="auto"/>
        <w:bottom w:val="none" w:sz="0" w:space="0" w:color="auto"/>
        <w:right w:val="none" w:sz="0" w:space="0" w:color="auto"/>
      </w:divBdr>
    </w:div>
    <w:div w:id="1657150990">
      <w:bodyDiv w:val="1"/>
      <w:marLeft w:val="0"/>
      <w:marRight w:val="0"/>
      <w:marTop w:val="0"/>
      <w:marBottom w:val="0"/>
      <w:divBdr>
        <w:top w:val="none" w:sz="0" w:space="0" w:color="auto"/>
        <w:left w:val="none" w:sz="0" w:space="0" w:color="auto"/>
        <w:bottom w:val="none" w:sz="0" w:space="0" w:color="auto"/>
        <w:right w:val="none" w:sz="0" w:space="0" w:color="auto"/>
      </w:divBdr>
    </w:div>
    <w:div w:id="1672414112">
      <w:bodyDiv w:val="1"/>
      <w:marLeft w:val="0"/>
      <w:marRight w:val="0"/>
      <w:marTop w:val="0"/>
      <w:marBottom w:val="0"/>
      <w:divBdr>
        <w:top w:val="none" w:sz="0" w:space="0" w:color="auto"/>
        <w:left w:val="none" w:sz="0" w:space="0" w:color="auto"/>
        <w:bottom w:val="none" w:sz="0" w:space="0" w:color="auto"/>
        <w:right w:val="none" w:sz="0" w:space="0" w:color="auto"/>
      </w:divBdr>
    </w:div>
    <w:div w:id="1718814881">
      <w:bodyDiv w:val="1"/>
      <w:marLeft w:val="0"/>
      <w:marRight w:val="0"/>
      <w:marTop w:val="0"/>
      <w:marBottom w:val="0"/>
      <w:divBdr>
        <w:top w:val="none" w:sz="0" w:space="0" w:color="auto"/>
        <w:left w:val="none" w:sz="0" w:space="0" w:color="auto"/>
        <w:bottom w:val="none" w:sz="0" w:space="0" w:color="auto"/>
        <w:right w:val="none" w:sz="0" w:space="0" w:color="auto"/>
      </w:divBdr>
    </w:div>
    <w:div w:id="1741321483">
      <w:bodyDiv w:val="1"/>
      <w:marLeft w:val="0"/>
      <w:marRight w:val="0"/>
      <w:marTop w:val="0"/>
      <w:marBottom w:val="0"/>
      <w:divBdr>
        <w:top w:val="none" w:sz="0" w:space="0" w:color="auto"/>
        <w:left w:val="none" w:sz="0" w:space="0" w:color="auto"/>
        <w:bottom w:val="none" w:sz="0" w:space="0" w:color="auto"/>
        <w:right w:val="none" w:sz="0" w:space="0" w:color="auto"/>
      </w:divBdr>
    </w:div>
    <w:div w:id="1861047729">
      <w:bodyDiv w:val="1"/>
      <w:marLeft w:val="0"/>
      <w:marRight w:val="0"/>
      <w:marTop w:val="0"/>
      <w:marBottom w:val="0"/>
      <w:divBdr>
        <w:top w:val="none" w:sz="0" w:space="0" w:color="auto"/>
        <w:left w:val="none" w:sz="0" w:space="0" w:color="auto"/>
        <w:bottom w:val="none" w:sz="0" w:space="0" w:color="auto"/>
        <w:right w:val="none" w:sz="0" w:space="0" w:color="auto"/>
      </w:divBdr>
    </w:div>
    <w:div w:id="1946812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スライス">
  <a:themeElements>
    <a:clrScheme name="スライス">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スライス">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スライス">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txDef>
      <a:spPr bwMode="auto">
        <a:solidFill>
          <a:srgbClr val="FFFFFF"/>
        </a:solidFill>
        <a:ln w="9525" algn="ctr">
          <a:solidFill>
            <a:srgbClr val="000000"/>
          </a:solidFill>
          <a:miter lim="800000"/>
          <a:headEnd/>
          <a:tailEnd/>
        </a:ln>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887B5-64B7-40F6-8F3B-57C4592D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9214</Words>
  <Characters>1163</Characters>
  <Application>Microsoft Office Word</Application>
  <DocSecurity>0</DocSecurity>
  <Lines>9</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うるま市消防本部消防用設備等審査基準</vt:lpstr>
      <vt:lpstr>消 防 用 設 備 等 の 運 用 基 準</vt:lpstr>
    </vt:vector>
  </TitlesOfParts>
  <Company>熊本市</Company>
  <LinksUpToDate>false</LinksUpToDate>
  <CharactersWithSpaces>10357</CharactersWithSpaces>
  <SharedDoc>false</SharedDoc>
  <HLinks>
    <vt:vector size="24" baseType="variant">
      <vt:variant>
        <vt:i4>1703991</vt:i4>
      </vt:variant>
      <vt:variant>
        <vt:i4>20</vt:i4>
      </vt:variant>
      <vt:variant>
        <vt:i4>0</vt:i4>
      </vt:variant>
      <vt:variant>
        <vt:i4>5</vt:i4>
      </vt:variant>
      <vt:variant>
        <vt:lpwstr/>
      </vt:variant>
      <vt:variant>
        <vt:lpwstr>_Toc12632428</vt:lpwstr>
      </vt:variant>
      <vt:variant>
        <vt:i4>1376311</vt:i4>
      </vt:variant>
      <vt:variant>
        <vt:i4>14</vt:i4>
      </vt:variant>
      <vt:variant>
        <vt:i4>0</vt:i4>
      </vt:variant>
      <vt:variant>
        <vt:i4>5</vt:i4>
      </vt:variant>
      <vt:variant>
        <vt:lpwstr/>
      </vt:variant>
      <vt:variant>
        <vt:lpwstr>_Toc12632427</vt:lpwstr>
      </vt:variant>
      <vt:variant>
        <vt:i4>1310775</vt:i4>
      </vt:variant>
      <vt:variant>
        <vt:i4>8</vt:i4>
      </vt:variant>
      <vt:variant>
        <vt:i4>0</vt:i4>
      </vt:variant>
      <vt:variant>
        <vt:i4>5</vt:i4>
      </vt:variant>
      <vt:variant>
        <vt:lpwstr/>
      </vt:variant>
      <vt:variant>
        <vt:lpwstr>_Toc12632426</vt:lpwstr>
      </vt:variant>
      <vt:variant>
        <vt:i4>1507383</vt:i4>
      </vt:variant>
      <vt:variant>
        <vt:i4>2</vt:i4>
      </vt:variant>
      <vt:variant>
        <vt:i4>0</vt:i4>
      </vt:variant>
      <vt:variant>
        <vt:i4>5</vt:i4>
      </vt:variant>
      <vt:variant>
        <vt:lpwstr/>
      </vt:variant>
      <vt:variant>
        <vt:lpwstr>_Toc12632425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うるま市消防本部消防用設備等審査基準</dc:title>
  <dc:subject/>
  <dc:creator>うるま市</dc:creator>
  <cp:keywords/>
  <dc:description/>
  <cp:lastModifiedBy>　</cp:lastModifiedBy>
  <cp:revision>4</cp:revision>
  <cp:lastPrinted>2020-03-12T04:27:00Z</cp:lastPrinted>
  <dcterms:created xsi:type="dcterms:W3CDTF">2020-03-13T03:07:00Z</dcterms:created>
  <dcterms:modified xsi:type="dcterms:W3CDTF">2020-08-20T07:38:00Z</dcterms:modified>
</cp:coreProperties>
</file>