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CA3C" w14:textId="77777777" w:rsidR="00AF0414" w:rsidRPr="00515DBF" w:rsidRDefault="00AF0414" w:rsidP="00AF0414">
      <w:pPr>
        <w:snapToGrid w:val="0"/>
        <w:spacing w:line="400" w:lineRule="exact"/>
        <w:jc w:val="left"/>
        <w:rPr>
          <w:rFonts w:ascii="ＭＳ 明朝" w:eastAsia="ＭＳ 明朝" w:hAnsi="ＭＳ 明朝"/>
        </w:rPr>
      </w:pPr>
      <w:r w:rsidRPr="00515DBF">
        <w:rPr>
          <w:rFonts w:ascii="ＭＳ 明朝" w:eastAsia="ＭＳ 明朝" w:hAnsi="ＭＳ 明朝" w:hint="eastAsia"/>
        </w:rPr>
        <w:t>【別紙</w:t>
      </w:r>
      <w:r>
        <w:rPr>
          <w:rFonts w:ascii="ＭＳ 明朝" w:eastAsia="ＭＳ 明朝" w:hAnsi="ＭＳ 明朝" w:hint="eastAsia"/>
        </w:rPr>
        <w:t>５</w:t>
      </w:r>
      <w:r w:rsidRPr="00515DBF">
        <w:rPr>
          <w:rFonts w:ascii="ＭＳ 明朝" w:eastAsia="ＭＳ 明朝" w:hAnsi="ＭＳ 明朝" w:hint="eastAsia"/>
        </w:rPr>
        <w:t>】</w:t>
      </w:r>
    </w:p>
    <w:p w14:paraId="30ED4B3F" w14:textId="77777777" w:rsidR="00AF0414" w:rsidRPr="00515DBF" w:rsidRDefault="00AF0414" w:rsidP="00AF0414">
      <w:pPr>
        <w:snapToGrid w:val="0"/>
        <w:spacing w:line="400" w:lineRule="exact"/>
        <w:jc w:val="left"/>
        <w:rPr>
          <w:rFonts w:ascii="ＭＳ 明朝" w:eastAsia="ＭＳ 明朝" w:hAnsi="ＭＳ 明朝"/>
        </w:rPr>
      </w:pPr>
    </w:p>
    <w:p w14:paraId="1A6C75A6" w14:textId="77777777" w:rsidR="00AF0414" w:rsidRPr="00515DBF" w:rsidRDefault="00AF0414" w:rsidP="00AF0414">
      <w:pPr>
        <w:snapToGrid w:val="0"/>
        <w:spacing w:line="400" w:lineRule="exact"/>
        <w:jc w:val="center"/>
        <w:rPr>
          <w:rFonts w:ascii="ＭＳ 明朝" w:eastAsia="ＭＳ 明朝" w:hAnsi="ＭＳ 明朝"/>
        </w:rPr>
      </w:pPr>
      <w:r w:rsidRPr="00515DBF">
        <w:rPr>
          <w:rFonts w:ascii="ＭＳ 明朝" w:eastAsia="ＭＳ 明朝" w:hAnsi="ＭＳ 明朝" w:hint="eastAsia"/>
          <w:sz w:val="32"/>
        </w:rPr>
        <w:t>誓　約　書</w:t>
      </w:r>
    </w:p>
    <w:p w14:paraId="4DEA18E7" w14:textId="77777777" w:rsidR="00AF0414" w:rsidRPr="00515DBF" w:rsidRDefault="00AF0414" w:rsidP="00AF0414">
      <w:pPr>
        <w:snapToGrid w:val="0"/>
        <w:spacing w:line="400" w:lineRule="exact"/>
        <w:rPr>
          <w:rFonts w:ascii="ＭＳ 明朝" w:eastAsia="ＭＳ 明朝" w:hAnsi="ＭＳ 明朝"/>
        </w:rPr>
      </w:pPr>
    </w:p>
    <w:p w14:paraId="28CA2738" w14:textId="77777777" w:rsidR="00AF0414" w:rsidRPr="00515DBF" w:rsidRDefault="00AF0414" w:rsidP="00AF0414">
      <w:pPr>
        <w:spacing w:line="240" w:lineRule="atLeast"/>
        <w:rPr>
          <w:rFonts w:ascii="ＭＳ 明朝" w:eastAsia="ＭＳ 明朝" w:hAnsi="ＭＳ 明朝"/>
        </w:rPr>
      </w:pPr>
      <w:r w:rsidRPr="00515DBF">
        <w:rPr>
          <w:rFonts w:ascii="ＭＳ 明朝" w:eastAsia="ＭＳ 明朝" w:hAnsi="ＭＳ 明朝" w:hint="eastAsia"/>
        </w:rPr>
        <w:t>うるま市長　様</w:t>
      </w:r>
    </w:p>
    <w:p w14:paraId="6E4F45E4" w14:textId="77777777" w:rsidR="00AF0414" w:rsidRPr="00515DBF" w:rsidRDefault="00AF0414" w:rsidP="00AF0414">
      <w:pPr>
        <w:snapToGrid w:val="0"/>
        <w:spacing w:line="400" w:lineRule="exact"/>
        <w:rPr>
          <w:rFonts w:ascii="ＭＳ 明朝" w:eastAsia="ＭＳ 明朝" w:hAnsi="ＭＳ 明朝"/>
        </w:rPr>
      </w:pPr>
    </w:p>
    <w:p w14:paraId="72391EA8" w14:textId="77777777" w:rsidR="00AF0414" w:rsidRPr="00515DBF" w:rsidRDefault="00AF0414" w:rsidP="00AF0414">
      <w:pPr>
        <w:tabs>
          <w:tab w:val="left" w:pos="3135"/>
        </w:tabs>
        <w:wordWrap w:val="0"/>
        <w:snapToGrid w:val="0"/>
        <w:spacing w:line="400" w:lineRule="exact"/>
        <w:jc w:val="right"/>
        <w:rPr>
          <w:rFonts w:ascii="ＭＳ 明朝" w:eastAsia="ＭＳ 明朝" w:hAnsi="ＭＳ 明朝"/>
        </w:rPr>
      </w:pPr>
      <w:r w:rsidRPr="00515DBF">
        <w:rPr>
          <w:rFonts w:ascii="ＭＳ 明朝" w:eastAsia="ＭＳ 明朝" w:hAnsi="ＭＳ 明朝" w:hint="eastAsia"/>
        </w:rPr>
        <w:t xml:space="preserve">事業者　　　　　　　　　　　</w:t>
      </w:r>
    </w:p>
    <w:p w14:paraId="145A035A" w14:textId="77777777" w:rsidR="00AF0414" w:rsidRPr="00515DBF" w:rsidRDefault="00AF0414" w:rsidP="00AF0414">
      <w:pPr>
        <w:tabs>
          <w:tab w:val="left" w:pos="3135"/>
        </w:tabs>
        <w:wordWrap w:val="0"/>
        <w:snapToGrid w:val="0"/>
        <w:spacing w:line="400" w:lineRule="exact"/>
        <w:jc w:val="right"/>
        <w:rPr>
          <w:rFonts w:ascii="ＭＳ 明朝" w:eastAsia="ＭＳ 明朝" w:hAnsi="ＭＳ 明朝"/>
        </w:rPr>
      </w:pPr>
      <w:r w:rsidRPr="00AF0414">
        <w:rPr>
          <w:rFonts w:ascii="ＭＳ 明朝" w:eastAsia="ＭＳ 明朝" w:hAnsi="ＭＳ 明朝" w:hint="eastAsia"/>
          <w:w w:val="75"/>
          <w:kern w:val="0"/>
          <w:fitText w:val="630" w:id="-1007938048"/>
        </w:rPr>
        <w:t>代表者名</w:t>
      </w:r>
      <w:r w:rsidRPr="00515DBF">
        <w:rPr>
          <w:rFonts w:ascii="ＭＳ 明朝" w:eastAsia="ＭＳ 明朝" w:hAnsi="ＭＳ 明朝" w:hint="eastAsia"/>
        </w:rPr>
        <w:t xml:space="preserve">　　　　　　　　　　　</w:t>
      </w:r>
    </w:p>
    <w:p w14:paraId="5C3F51F6" w14:textId="77777777" w:rsidR="00AF0414" w:rsidRPr="00515DBF" w:rsidRDefault="00AF0414" w:rsidP="00AF0414">
      <w:pPr>
        <w:snapToGrid w:val="0"/>
        <w:spacing w:line="400" w:lineRule="exact"/>
        <w:rPr>
          <w:rFonts w:ascii="ＭＳ 明朝" w:eastAsia="ＭＳ 明朝" w:hAnsi="ＭＳ 明朝"/>
        </w:rPr>
      </w:pPr>
    </w:p>
    <w:p w14:paraId="0438220A" w14:textId="3EE16F54" w:rsidR="00AF0414" w:rsidRPr="00515DBF" w:rsidRDefault="00AF0414" w:rsidP="00AF0414">
      <w:pPr>
        <w:snapToGrid w:val="0"/>
        <w:spacing w:line="400" w:lineRule="exact"/>
        <w:ind w:firstLineChars="100" w:firstLine="210"/>
        <w:rPr>
          <w:rFonts w:ascii="ＭＳ 明朝" w:eastAsia="ＭＳ 明朝" w:hAnsi="ＭＳ 明朝"/>
        </w:rPr>
      </w:pPr>
      <w:r w:rsidRPr="00515DBF">
        <w:rPr>
          <w:rFonts w:ascii="ＭＳ 明朝" w:eastAsia="ＭＳ 明朝" w:hAnsi="ＭＳ 明朝" w:hint="eastAsia"/>
        </w:rPr>
        <w:t>私は、令和〇年度中小企業等</w:t>
      </w:r>
      <w:r w:rsidR="00D72C26">
        <w:rPr>
          <w:rFonts w:ascii="ＭＳ 明朝" w:eastAsia="ＭＳ 明朝" w:hAnsi="ＭＳ 明朝" w:hint="eastAsia"/>
        </w:rPr>
        <w:t>生産性向上</w:t>
      </w:r>
      <w:r w:rsidRPr="00515DBF">
        <w:rPr>
          <w:rFonts w:ascii="ＭＳ 明朝" w:eastAsia="ＭＳ 明朝" w:hAnsi="ＭＳ 明朝" w:hint="eastAsia"/>
        </w:rPr>
        <w:t>支援事業補助金を申請するにあたり、沖縄県暴力団排除条例第２条第２号に規定する暴力団員又は暴力団員と密接な関係を有する者に該当しないことを誓約します。</w:t>
      </w:r>
    </w:p>
    <w:p w14:paraId="787E7AAC" w14:textId="77777777" w:rsidR="00AF0414" w:rsidRPr="00515DBF" w:rsidRDefault="00AF0414" w:rsidP="00AF0414">
      <w:pPr>
        <w:snapToGrid w:val="0"/>
        <w:spacing w:line="400" w:lineRule="exact"/>
        <w:rPr>
          <w:rFonts w:ascii="ＭＳ 明朝" w:eastAsia="ＭＳ 明朝" w:hAnsi="ＭＳ 明朝"/>
        </w:rPr>
      </w:pPr>
    </w:p>
    <w:tbl>
      <w:tblPr>
        <w:tblpPr w:leftFromText="142" w:rightFromText="142" w:vertAnchor="text" w:horzAnchor="page" w:tblpX="928" w:tblpY="-69"/>
        <w:tblOverlap w:val="never"/>
        <w:tblW w:w="5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3"/>
      </w:tblGrid>
      <w:tr w:rsidR="00AF0414" w:rsidRPr="00515DBF" w14:paraId="36DE7DFC" w14:textId="77777777" w:rsidTr="001B3F04">
        <w:trPr>
          <w:cantSplit/>
          <w:trHeight w:val="6626"/>
        </w:trPr>
        <w:tc>
          <w:tcPr>
            <w:tcW w:w="5000" w:type="pct"/>
          </w:tcPr>
          <w:p w14:paraId="27351CA9" w14:textId="77777777" w:rsidR="00AF0414" w:rsidRPr="00515DBF" w:rsidRDefault="00AF0414" w:rsidP="001B3F04">
            <w:pPr>
              <w:snapToGrid w:val="0"/>
              <w:spacing w:line="400" w:lineRule="exact"/>
              <w:rPr>
                <w:rFonts w:ascii="ＭＳ 明朝" w:eastAsia="ＭＳ 明朝" w:hAnsi="ＭＳ 明朝"/>
                <w:sz w:val="14"/>
                <w:szCs w:val="16"/>
              </w:rPr>
            </w:pPr>
          </w:p>
          <w:p w14:paraId="3B9942C1" w14:textId="77777777" w:rsidR="00AF0414" w:rsidRPr="00515DBF" w:rsidRDefault="00AF0414" w:rsidP="001B3F04">
            <w:pPr>
              <w:snapToGrid w:val="0"/>
              <w:spacing w:line="400" w:lineRule="exact"/>
              <w:rPr>
                <w:rFonts w:ascii="ＭＳ 明朝" w:eastAsia="ＭＳ 明朝" w:hAnsi="ＭＳ 明朝"/>
                <w:sz w:val="22"/>
                <w:szCs w:val="24"/>
              </w:rPr>
            </w:pPr>
            <w:r w:rsidRPr="00515DBF">
              <w:rPr>
                <w:rFonts w:ascii="ＭＳ 明朝" w:eastAsia="ＭＳ 明朝" w:hAnsi="ＭＳ 明朝" w:hint="eastAsia"/>
                <w:sz w:val="22"/>
                <w:szCs w:val="24"/>
              </w:rPr>
              <w:t>（参考）</w:t>
            </w:r>
          </w:p>
          <w:p w14:paraId="01A2CB45" w14:textId="77777777" w:rsidR="00AF0414" w:rsidRPr="00515DBF" w:rsidRDefault="00AF0414" w:rsidP="001B3F04">
            <w:pPr>
              <w:snapToGrid w:val="0"/>
              <w:spacing w:line="400" w:lineRule="exact"/>
              <w:rPr>
                <w:rFonts w:ascii="ＭＳ 明朝" w:eastAsia="ＭＳ 明朝" w:hAnsi="ＭＳ 明朝"/>
                <w:sz w:val="22"/>
                <w:szCs w:val="24"/>
              </w:rPr>
            </w:pPr>
            <w:r w:rsidRPr="00515DBF">
              <w:rPr>
                <w:rFonts w:ascii="ＭＳ 明朝" w:eastAsia="ＭＳ 明朝" w:hAnsi="ＭＳ 明朝" w:hint="eastAsia"/>
                <w:sz w:val="22"/>
                <w:szCs w:val="24"/>
              </w:rPr>
              <w:t>沖縄県暴力団排除条例（平成</w:t>
            </w:r>
            <w:r w:rsidRPr="00515DBF">
              <w:rPr>
                <w:rFonts w:ascii="ＭＳ 明朝" w:eastAsia="ＭＳ 明朝" w:hAnsi="ＭＳ 明朝"/>
                <w:sz w:val="22"/>
                <w:szCs w:val="24"/>
              </w:rPr>
              <w:t>23</w:t>
            </w:r>
            <w:r w:rsidRPr="00515DBF">
              <w:rPr>
                <w:rFonts w:ascii="ＭＳ 明朝" w:eastAsia="ＭＳ 明朝" w:hAnsi="ＭＳ 明朝" w:hint="eastAsia"/>
                <w:sz w:val="22"/>
                <w:szCs w:val="24"/>
              </w:rPr>
              <w:t>年７月　沖縄県条例第</w:t>
            </w:r>
            <w:r w:rsidRPr="00515DBF">
              <w:rPr>
                <w:rFonts w:ascii="ＭＳ 明朝" w:eastAsia="ＭＳ 明朝" w:hAnsi="ＭＳ 明朝"/>
                <w:sz w:val="22"/>
                <w:szCs w:val="24"/>
              </w:rPr>
              <w:t>35</w:t>
            </w:r>
            <w:r w:rsidRPr="00515DBF">
              <w:rPr>
                <w:rFonts w:ascii="ＭＳ 明朝" w:eastAsia="ＭＳ 明朝" w:hAnsi="ＭＳ 明朝" w:hint="eastAsia"/>
                <w:sz w:val="22"/>
                <w:szCs w:val="24"/>
              </w:rPr>
              <w:t>号）</w:t>
            </w:r>
          </w:p>
          <w:p w14:paraId="5D5CD1C8" w14:textId="77777777" w:rsidR="00AF0414" w:rsidRPr="00515DBF" w:rsidRDefault="00AF0414" w:rsidP="001B3F04">
            <w:pPr>
              <w:snapToGrid w:val="0"/>
              <w:spacing w:line="400" w:lineRule="exact"/>
              <w:rPr>
                <w:rFonts w:ascii="ＭＳ 明朝" w:eastAsia="ＭＳ 明朝" w:hAnsi="ＭＳ 明朝"/>
                <w:sz w:val="22"/>
                <w:szCs w:val="24"/>
              </w:rPr>
            </w:pPr>
          </w:p>
          <w:p w14:paraId="4CE8DCF1" w14:textId="77777777" w:rsidR="00AF0414" w:rsidRPr="00515DBF" w:rsidRDefault="00AF0414" w:rsidP="001B3F04">
            <w:pPr>
              <w:snapToGrid w:val="0"/>
              <w:spacing w:line="400" w:lineRule="exact"/>
              <w:rPr>
                <w:rFonts w:ascii="ＭＳ 明朝" w:eastAsia="ＭＳ 明朝" w:hAnsi="ＭＳ 明朝"/>
                <w:sz w:val="22"/>
                <w:szCs w:val="24"/>
              </w:rPr>
            </w:pPr>
            <w:r w:rsidRPr="00515DBF">
              <w:rPr>
                <w:rFonts w:ascii="ＭＳ 明朝" w:eastAsia="ＭＳ 明朝" w:hAnsi="ＭＳ 明朝" w:hint="eastAsia"/>
                <w:sz w:val="22"/>
                <w:szCs w:val="24"/>
              </w:rPr>
              <w:t>第２条　この条例において、次の各号に掲げる用語の意義は、それぞれ当該各号に定めるところによる。</w:t>
            </w:r>
          </w:p>
          <w:p w14:paraId="1C70F573" w14:textId="77777777" w:rsidR="00AF0414" w:rsidRPr="00515DBF" w:rsidRDefault="00AF0414" w:rsidP="001B3F04">
            <w:pPr>
              <w:snapToGrid w:val="0"/>
              <w:spacing w:line="400" w:lineRule="exact"/>
              <w:ind w:left="440" w:hangingChars="200" w:hanging="440"/>
              <w:rPr>
                <w:rFonts w:ascii="ＭＳ 明朝" w:eastAsia="ＭＳ 明朝" w:hAnsi="ＭＳ 明朝"/>
                <w:sz w:val="22"/>
                <w:szCs w:val="24"/>
              </w:rPr>
            </w:pPr>
            <w:r w:rsidRPr="00515DBF">
              <w:rPr>
                <w:rFonts w:ascii="ＭＳ 明朝" w:eastAsia="ＭＳ 明朝" w:hAnsi="ＭＳ 明朝"/>
                <w:sz w:val="22"/>
                <w:szCs w:val="24"/>
              </w:rPr>
              <w:t xml:space="preserve">  (1) </w:t>
            </w:r>
            <w:r w:rsidRPr="00515DBF">
              <w:rPr>
                <w:rFonts w:ascii="ＭＳ 明朝" w:eastAsia="ＭＳ 明朝" w:hAnsi="ＭＳ 明朝" w:hint="eastAsia"/>
                <w:sz w:val="22"/>
                <w:szCs w:val="24"/>
              </w:rPr>
              <w:t>暴力団　暴力団員による不当な行為の防止等に関する法律（平成３年法律</w:t>
            </w:r>
            <w:r w:rsidRPr="00515DBF">
              <w:rPr>
                <w:rFonts w:ascii="ＭＳ 明朝" w:eastAsia="ＭＳ 明朝" w:hAnsi="ＭＳ 明朝"/>
                <w:sz w:val="22"/>
                <w:szCs w:val="24"/>
              </w:rPr>
              <w:t xml:space="preserve">  </w:t>
            </w:r>
            <w:r w:rsidRPr="00515DBF">
              <w:rPr>
                <w:rFonts w:ascii="ＭＳ 明朝" w:eastAsia="ＭＳ 明朝" w:hAnsi="ＭＳ 明朝" w:hint="eastAsia"/>
                <w:sz w:val="22"/>
                <w:szCs w:val="24"/>
              </w:rPr>
              <w:t>第</w:t>
            </w:r>
            <w:r w:rsidRPr="00515DBF">
              <w:rPr>
                <w:rFonts w:ascii="ＭＳ 明朝" w:eastAsia="ＭＳ 明朝" w:hAnsi="ＭＳ 明朝"/>
                <w:sz w:val="22"/>
                <w:szCs w:val="24"/>
              </w:rPr>
              <w:t>77</w:t>
            </w:r>
            <w:r w:rsidRPr="00515DBF">
              <w:rPr>
                <w:rFonts w:ascii="ＭＳ 明朝" w:eastAsia="ＭＳ 明朝" w:hAnsi="ＭＳ 明朝" w:hint="eastAsia"/>
                <w:sz w:val="22"/>
                <w:szCs w:val="24"/>
              </w:rPr>
              <w:t>号。以下「法」という。）第２条第２号に規定する暴力団をいう。</w:t>
            </w:r>
          </w:p>
          <w:p w14:paraId="348505D5" w14:textId="77777777" w:rsidR="00AF0414" w:rsidRPr="00515DBF" w:rsidRDefault="00AF0414" w:rsidP="001B3F04">
            <w:pPr>
              <w:snapToGrid w:val="0"/>
              <w:spacing w:line="400" w:lineRule="exact"/>
              <w:ind w:left="440" w:hangingChars="200" w:hanging="440"/>
              <w:rPr>
                <w:rFonts w:ascii="ＭＳ 明朝" w:eastAsia="ＭＳ 明朝" w:hAnsi="ＭＳ 明朝"/>
                <w:sz w:val="22"/>
                <w:szCs w:val="24"/>
              </w:rPr>
            </w:pPr>
            <w:r w:rsidRPr="00515DBF">
              <w:rPr>
                <w:rFonts w:ascii="ＭＳ 明朝" w:eastAsia="ＭＳ 明朝" w:hAnsi="ＭＳ 明朝"/>
                <w:sz w:val="22"/>
                <w:szCs w:val="24"/>
              </w:rPr>
              <w:t xml:space="preserve">  (2) </w:t>
            </w:r>
            <w:r w:rsidRPr="00515DBF">
              <w:rPr>
                <w:rFonts w:ascii="ＭＳ 明朝" w:eastAsia="ＭＳ 明朝" w:hAnsi="ＭＳ 明朝" w:hint="eastAsia"/>
                <w:sz w:val="22"/>
                <w:szCs w:val="24"/>
              </w:rPr>
              <w:t>暴力団員　法第２条第６号に規定する暴力団員をいう。</w:t>
            </w:r>
          </w:p>
          <w:p w14:paraId="6E3D9A09" w14:textId="77777777" w:rsidR="00AF0414" w:rsidRPr="00515DBF" w:rsidRDefault="00AF0414" w:rsidP="001B3F04">
            <w:pPr>
              <w:snapToGrid w:val="0"/>
              <w:spacing w:line="400" w:lineRule="exact"/>
              <w:rPr>
                <w:rFonts w:ascii="ＭＳ 明朝" w:eastAsia="ＭＳ 明朝" w:hAnsi="ＭＳ 明朝"/>
                <w:sz w:val="22"/>
                <w:szCs w:val="24"/>
              </w:rPr>
            </w:pPr>
          </w:p>
          <w:p w14:paraId="4C4B4D6B" w14:textId="77777777" w:rsidR="00AF0414" w:rsidRPr="00515DBF" w:rsidRDefault="00AF0414" w:rsidP="001B3F04">
            <w:pPr>
              <w:snapToGrid w:val="0"/>
              <w:spacing w:line="400" w:lineRule="exact"/>
              <w:rPr>
                <w:rFonts w:ascii="ＭＳ 明朝" w:eastAsia="ＭＳ 明朝" w:hAnsi="ＭＳ 明朝"/>
                <w:sz w:val="22"/>
                <w:szCs w:val="24"/>
              </w:rPr>
            </w:pPr>
            <w:r w:rsidRPr="00515DBF">
              <w:rPr>
                <w:rFonts w:ascii="ＭＳ 明朝" w:eastAsia="ＭＳ 明朝" w:hAnsi="ＭＳ 明朝" w:hint="eastAsia"/>
                <w:sz w:val="22"/>
                <w:szCs w:val="24"/>
              </w:rPr>
              <w:t>暴力団員による不当な行為の防止等に関する法律（平成３年５月　法律第</w:t>
            </w:r>
            <w:r w:rsidRPr="00515DBF">
              <w:rPr>
                <w:rFonts w:ascii="ＭＳ 明朝" w:eastAsia="ＭＳ 明朝" w:hAnsi="ＭＳ 明朝"/>
                <w:sz w:val="22"/>
                <w:szCs w:val="24"/>
              </w:rPr>
              <w:t>77</w:t>
            </w:r>
            <w:r w:rsidRPr="00515DBF">
              <w:rPr>
                <w:rFonts w:ascii="ＭＳ 明朝" w:eastAsia="ＭＳ 明朝" w:hAnsi="ＭＳ 明朝" w:hint="eastAsia"/>
                <w:sz w:val="22"/>
                <w:szCs w:val="24"/>
              </w:rPr>
              <w:t>号）</w:t>
            </w:r>
          </w:p>
          <w:p w14:paraId="7FE5EF56" w14:textId="77777777" w:rsidR="00AF0414" w:rsidRPr="00515DBF" w:rsidRDefault="00AF0414" w:rsidP="001B3F04">
            <w:pPr>
              <w:snapToGrid w:val="0"/>
              <w:spacing w:line="400" w:lineRule="exact"/>
              <w:ind w:left="220" w:hangingChars="100" w:hanging="220"/>
              <w:rPr>
                <w:rFonts w:ascii="ＭＳ 明朝" w:eastAsia="ＭＳ 明朝" w:hAnsi="ＭＳ 明朝"/>
                <w:sz w:val="22"/>
                <w:szCs w:val="24"/>
              </w:rPr>
            </w:pPr>
            <w:r w:rsidRPr="00515DBF">
              <w:rPr>
                <w:rFonts w:ascii="ＭＳ 明朝" w:eastAsia="ＭＳ 明朝" w:hAnsi="ＭＳ 明朝" w:hint="eastAsia"/>
                <w:sz w:val="22"/>
                <w:szCs w:val="24"/>
              </w:rPr>
              <w:t>第２条　この法律において、次の各号に掲げる用語の意義は、それぞれ当該各号に定めるところによる。</w:t>
            </w:r>
          </w:p>
          <w:p w14:paraId="331BC4E8" w14:textId="77777777" w:rsidR="00AF0414" w:rsidRPr="00515DBF" w:rsidRDefault="00AF0414" w:rsidP="001B3F04">
            <w:pPr>
              <w:snapToGrid w:val="0"/>
              <w:spacing w:line="400" w:lineRule="exact"/>
              <w:ind w:left="440" w:hangingChars="200" w:hanging="440"/>
              <w:rPr>
                <w:rFonts w:ascii="ＭＳ 明朝" w:eastAsia="ＭＳ 明朝" w:hAnsi="ＭＳ 明朝"/>
                <w:sz w:val="22"/>
                <w:szCs w:val="24"/>
              </w:rPr>
            </w:pPr>
            <w:r w:rsidRPr="00515DBF">
              <w:rPr>
                <w:rFonts w:ascii="ＭＳ 明朝" w:eastAsia="ＭＳ 明朝" w:hAnsi="ＭＳ 明朝" w:hint="eastAsia"/>
                <w:sz w:val="22"/>
                <w:szCs w:val="24"/>
              </w:rPr>
              <w:t>２　暴力団　その団体の構成員（その団体の構成団体の構成員を含む。）が集団的に又は常習的に暴力的不法行為等を行うことを助長するおそれがある団体をいう。</w:t>
            </w:r>
          </w:p>
          <w:p w14:paraId="4B5DCC20" w14:textId="77777777" w:rsidR="00AF0414" w:rsidRPr="00515DBF" w:rsidRDefault="00AF0414" w:rsidP="001B3F04">
            <w:pPr>
              <w:snapToGrid w:val="0"/>
              <w:spacing w:line="400" w:lineRule="exact"/>
              <w:rPr>
                <w:rFonts w:ascii="ＭＳ 明朝" w:eastAsia="ＭＳ 明朝" w:hAnsi="ＭＳ 明朝"/>
                <w:sz w:val="22"/>
                <w:szCs w:val="24"/>
              </w:rPr>
            </w:pPr>
            <w:r w:rsidRPr="00515DBF">
              <w:rPr>
                <w:rFonts w:ascii="ＭＳ 明朝" w:eastAsia="ＭＳ 明朝" w:hAnsi="ＭＳ 明朝" w:hint="eastAsia"/>
                <w:sz w:val="22"/>
                <w:szCs w:val="24"/>
              </w:rPr>
              <w:t xml:space="preserve">　（中略）</w:t>
            </w:r>
          </w:p>
          <w:p w14:paraId="686CCB47" w14:textId="77777777" w:rsidR="00AF0414" w:rsidRPr="00515DBF" w:rsidRDefault="00AF0414" w:rsidP="001B3F04">
            <w:pPr>
              <w:snapToGrid w:val="0"/>
              <w:spacing w:line="400" w:lineRule="exact"/>
              <w:rPr>
                <w:rFonts w:ascii="ＭＳ 明朝" w:eastAsia="ＭＳ 明朝" w:hAnsi="ＭＳ 明朝"/>
                <w:sz w:val="22"/>
                <w:szCs w:val="24"/>
              </w:rPr>
            </w:pPr>
            <w:r w:rsidRPr="00515DBF">
              <w:rPr>
                <w:rFonts w:ascii="ＭＳ 明朝" w:eastAsia="ＭＳ 明朝" w:hAnsi="ＭＳ 明朝" w:hint="eastAsia"/>
                <w:sz w:val="22"/>
                <w:szCs w:val="24"/>
              </w:rPr>
              <w:t>６　暴力団員　暴力団の構成員をいう。</w:t>
            </w:r>
          </w:p>
          <w:p w14:paraId="30BF52F6" w14:textId="77777777" w:rsidR="00AF0414" w:rsidRPr="00515DBF" w:rsidRDefault="00AF0414" w:rsidP="001B3F04">
            <w:pPr>
              <w:snapToGrid w:val="0"/>
              <w:spacing w:line="400" w:lineRule="exact"/>
              <w:rPr>
                <w:rFonts w:ascii="ＭＳ 明朝" w:eastAsia="ＭＳ 明朝" w:hAnsi="ＭＳ 明朝"/>
              </w:rPr>
            </w:pPr>
          </w:p>
        </w:tc>
      </w:tr>
    </w:tbl>
    <w:p w14:paraId="7860EC35" w14:textId="77777777" w:rsidR="0068388E" w:rsidRPr="00AF0414" w:rsidRDefault="0068388E" w:rsidP="00AF0414"/>
    <w:sectPr w:rsidR="0068388E" w:rsidRPr="00AF04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D7A2F"/>
    <w:multiLevelType w:val="multilevel"/>
    <w:tmpl w:val="7BF6F232"/>
    <w:lvl w:ilvl="0">
      <w:start w:val="1"/>
      <w:numFmt w:val="decimalFullWidth"/>
      <w:pStyle w:val="1"/>
      <w:suff w:val="space"/>
      <w:lvlText w:val="%1."/>
      <w:lvlJc w:val="left"/>
      <w:pPr>
        <w:ind w:left="425" w:hanging="425"/>
      </w:pPr>
      <w:rPr>
        <w:rFonts w:ascii="ＭＳ ゴシック" w:eastAsia="ＭＳ ゴシック" w:hAnsi="Times New Roman" w:cs="Times New Roman" w:hint="eastAsia"/>
      </w:rPr>
    </w:lvl>
    <w:lvl w:ilvl="1">
      <w:start w:val="1"/>
      <w:numFmt w:val="decimal"/>
      <w:pStyle w:val="2"/>
      <w:suff w:val="space"/>
      <w:lvlText w:val="(%2)"/>
      <w:lvlJc w:val="left"/>
      <w:pPr>
        <w:ind w:left="851" w:hanging="851"/>
      </w:pPr>
      <w:rPr>
        <w:rFonts w:cs="Times New Roman"/>
      </w:rPr>
    </w:lvl>
    <w:lvl w:ilvl="2">
      <w:start w:val="1"/>
      <w:numFmt w:val="lowerRoman"/>
      <w:pStyle w:val="3"/>
      <w:lvlText w:val="%3."/>
      <w:lvlJc w:val="left"/>
      <w:pPr>
        <w:ind w:left="1276" w:hanging="425"/>
      </w:pPr>
      <w:rPr>
        <w:rFonts w:cs="Times New Roman"/>
      </w:rPr>
    </w:lvl>
    <w:lvl w:ilvl="3">
      <w:start w:val="1"/>
      <w:numFmt w:val="decimal"/>
      <w:pStyle w:val="4"/>
      <w:lvlText w:val="%4)"/>
      <w:lvlJc w:val="left"/>
      <w:pPr>
        <w:ind w:left="1701" w:hanging="425"/>
      </w:pPr>
      <w:rPr>
        <w:rFonts w:cs="Times New Roman"/>
      </w:rPr>
    </w:lvl>
    <w:lvl w:ilvl="4">
      <w:start w:val="1"/>
      <w:numFmt w:val="lowerLetter"/>
      <w:pStyle w:val="5"/>
      <w:lvlText w:val="(%5)"/>
      <w:lvlJc w:val="left"/>
      <w:pPr>
        <w:ind w:left="2126" w:hanging="425"/>
      </w:pPr>
      <w:rPr>
        <w:rFonts w:cs="Times New Roman"/>
      </w:rPr>
    </w:lvl>
    <w:lvl w:ilvl="5">
      <w:start w:val="1"/>
      <w:numFmt w:val="lowerRoman"/>
      <w:pStyle w:val="6"/>
      <w:lvlText w:val="(%6)"/>
      <w:lvlJc w:val="left"/>
      <w:pPr>
        <w:ind w:left="2551" w:hanging="425"/>
      </w:pPr>
      <w:rPr>
        <w:rFonts w:cs="Times New Roman"/>
      </w:rPr>
    </w:lvl>
    <w:lvl w:ilvl="6">
      <w:start w:val="1"/>
      <w:numFmt w:val="decimal"/>
      <w:pStyle w:val="7"/>
      <w:lvlText w:val="(%7)"/>
      <w:lvlJc w:val="left"/>
      <w:pPr>
        <w:ind w:left="2976" w:hanging="425"/>
      </w:pPr>
      <w:rPr>
        <w:rFonts w:cs="Times New Roman"/>
      </w:rPr>
    </w:lvl>
    <w:lvl w:ilvl="7">
      <w:start w:val="1"/>
      <w:numFmt w:val="lowerLetter"/>
      <w:pStyle w:val="8"/>
      <w:lvlText w:val="(%8)"/>
      <w:lvlJc w:val="left"/>
      <w:pPr>
        <w:ind w:left="3402" w:hanging="426"/>
      </w:pPr>
      <w:rPr>
        <w:rFonts w:cs="Times New Roman"/>
      </w:rPr>
    </w:lvl>
    <w:lvl w:ilvl="8">
      <w:start w:val="1"/>
      <w:numFmt w:val="lowerRoman"/>
      <w:pStyle w:val="9"/>
      <w:lvlText w:val="(%9)"/>
      <w:lvlJc w:val="left"/>
      <w:pPr>
        <w:ind w:left="3827" w:hanging="425"/>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40"/>
    <w:rsid w:val="00063A40"/>
    <w:rsid w:val="0068388E"/>
    <w:rsid w:val="00AF0414"/>
    <w:rsid w:val="00B94BCA"/>
    <w:rsid w:val="00D52659"/>
    <w:rsid w:val="00D72C26"/>
    <w:rsid w:val="00FC2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D83EA2"/>
  <w15:chartTrackingRefBased/>
  <w15:docId w15:val="{5BA76ED9-DDFD-4FA5-B59D-C8685164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4BCA"/>
    <w:pPr>
      <w:keepNext/>
      <w:numPr>
        <w:numId w:val="1"/>
      </w:numPr>
      <w:outlineLvl w:val="0"/>
    </w:pPr>
    <w:rPr>
      <w:rFonts w:ascii="Arial" w:eastAsia="ＭＳ ゴシック" w:hAnsi="Arial" w:cs="Times New Roman"/>
      <w:sz w:val="36"/>
      <w:szCs w:val="24"/>
    </w:rPr>
  </w:style>
  <w:style w:type="paragraph" w:styleId="2">
    <w:name w:val="heading 2"/>
    <w:basedOn w:val="a"/>
    <w:next w:val="a"/>
    <w:link w:val="20"/>
    <w:uiPriority w:val="9"/>
    <w:semiHidden/>
    <w:unhideWhenUsed/>
    <w:qFormat/>
    <w:rsid w:val="00B94BCA"/>
    <w:pPr>
      <w:keepNext/>
      <w:numPr>
        <w:ilvl w:val="1"/>
        <w:numId w:val="1"/>
      </w:numPr>
      <w:spacing w:beforeLines="100"/>
      <w:ind w:left="1702"/>
      <w:outlineLvl w:val="1"/>
    </w:pPr>
    <w:rPr>
      <w:rFonts w:ascii="ＭＳ ゴシック" w:eastAsia="ＭＳ ゴシック" w:hAnsi="Arial" w:cs="Times New Roman"/>
      <w:sz w:val="24"/>
      <w:szCs w:val="21"/>
    </w:rPr>
  </w:style>
  <w:style w:type="paragraph" w:styleId="3">
    <w:name w:val="heading 3"/>
    <w:basedOn w:val="a"/>
    <w:next w:val="a"/>
    <w:link w:val="30"/>
    <w:uiPriority w:val="9"/>
    <w:semiHidden/>
    <w:unhideWhenUsed/>
    <w:qFormat/>
    <w:rsid w:val="00B94BCA"/>
    <w:pPr>
      <w:keepNext/>
      <w:numPr>
        <w:ilvl w:val="2"/>
        <w:numId w:val="1"/>
      </w:numPr>
      <w:outlineLvl w:val="2"/>
    </w:pPr>
    <w:rPr>
      <w:rFonts w:ascii="Arial" w:eastAsia="ＭＳ ゴシック" w:hAnsi="Arial" w:cs="Times New Roman"/>
      <w:szCs w:val="21"/>
    </w:rPr>
  </w:style>
  <w:style w:type="paragraph" w:styleId="4">
    <w:name w:val="heading 4"/>
    <w:basedOn w:val="a"/>
    <w:next w:val="a"/>
    <w:link w:val="40"/>
    <w:uiPriority w:val="9"/>
    <w:semiHidden/>
    <w:unhideWhenUsed/>
    <w:qFormat/>
    <w:rsid w:val="00B94BCA"/>
    <w:pPr>
      <w:keepNext/>
      <w:numPr>
        <w:ilvl w:val="3"/>
        <w:numId w:val="1"/>
      </w:numPr>
      <w:outlineLvl w:val="3"/>
    </w:pPr>
    <w:rPr>
      <w:rFonts w:ascii="Meiryo UI" w:eastAsia="Meiryo UI" w:hAnsi="Century" w:cs="Times New Roman"/>
      <w:b/>
      <w:bCs/>
      <w:szCs w:val="21"/>
    </w:rPr>
  </w:style>
  <w:style w:type="paragraph" w:styleId="5">
    <w:name w:val="heading 5"/>
    <w:basedOn w:val="a"/>
    <w:next w:val="a"/>
    <w:link w:val="50"/>
    <w:uiPriority w:val="9"/>
    <w:semiHidden/>
    <w:unhideWhenUsed/>
    <w:qFormat/>
    <w:rsid w:val="00B94BCA"/>
    <w:pPr>
      <w:keepNext/>
      <w:numPr>
        <w:ilvl w:val="4"/>
        <w:numId w:val="1"/>
      </w:numPr>
      <w:outlineLvl w:val="4"/>
    </w:pPr>
    <w:rPr>
      <w:rFonts w:ascii="Arial" w:eastAsia="ＭＳ ゴシック" w:hAnsi="Arial" w:cs="Times New Roman"/>
      <w:szCs w:val="21"/>
    </w:rPr>
  </w:style>
  <w:style w:type="paragraph" w:styleId="6">
    <w:name w:val="heading 6"/>
    <w:basedOn w:val="a"/>
    <w:next w:val="a"/>
    <w:link w:val="60"/>
    <w:uiPriority w:val="9"/>
    <w:semiHidden/>
    <w:unhideWhenUsed/>
    <w:qFormat/>
    <w:rsid w:val="00B94BCA"/>
    <w:pPr>
      <w:keepNext/>
      <w:numPr>
        <w:ilvl w:val="5"/>
        <w:numId w:val="1"/>
      </w:numPr>
      <w:outlineLvl w:val="5"/>
    </w:pPr>
    <w:rPr>
      <w:rFonts w:ascii="Meiryo UI" w:eastAsia="Meiryo UI" w:hAnsi="Century" w:cs="Times New Roman"/>
      <w:b/>
      <w:bCs/>
      <w:szCs w:val="21"/>
    </w:rPr>
  </w:style>
  <w:style w:type="paragraph" w:styleId="7">
    <w:name w:val="heading 7"/>
    <w:basedOn w:val="a"/>
    <w:next w:val="a"/>
    <w:link w:val="70"/>
    <w:uiPriority w:val="9"/>
    <w:semiHidden/>
    <w:unhideWhenUsed/>
    <w:qFormat/>
    <w:rsid w:val="00B94BCA"/>
    <w:pPr>
      <w:keepNext/>
      <w:numPr>
        <w:ilvl w:val="6"/>
        <w:numId w:val="1"/>
      </w:numPr>
      <w:outlineLvl w:val="6"/>
    </w:pPr>
    <w:rPr>
      <w:rFonts w:ascii="Meiryo UI" w:eastAsia="Meiryo UI" w:hAnsi="Century" w:cs="Times New Roman"/>
      <w:szCs w:val="21"/>
    </w:rPr>
  </w:style>
  <w:style w:type="paragraph" w:styleId="8">
    <w:name w:val="heading 8"/>
    <w:basedOn w:val="a"/>
    <w:next w:val="a"/>
    <w:link w:val="80"/>
    <w:uiPriority w:val="9"/>
    <w:semiHidden/>
    <w:unhideWhenUsed/>
    <w:qFormat/>
    <w:rsid w:val="00B94BCA"/>
    <w:pPr>
      <w:keepNext/>
      <w:numPr>
        <w:ilvl w:val="7"/>
        <w:numId w:val="1"/>
      </w:numPr>
      <w:outlineLvl w:val="7"/>
    </w:pPr>
    <w:rPr>
      <w:rFonts w:ascii="Meiryo UI" w:eastAsia="Meiryo UI" w:hAnsi="Century" w:cs="Times New Roman"/>
      <w:szCs w:val="21"/>
    </w:rPr>
  </w:style>
  <w:style w:type="paragraph" w:styleId="9">
    <w:name w:val="heading 9"/>
    <w:basedOn w:val="a"/>
    <w:next w:val="a"/>
    <w:link w:val="90"/>
    <w:uiPriority w:val="9"/>
    <w:semiHidden/>
    <w:unhideWhenUsed/>
    <w:qFormat/>
    <w:rsid w:val="00B94BCA"/>
    <w:pPr>
      <w:keepNext/>
      <w:numPr>
        <w:ilvl w:val="8"/>
        <w:numId w:val="1"/>
      </w:numPr>
      <w:outlineLvl w:val="8"/>
    </w:pPr>
    <w:rPr>
      <w:rFonts w:ascii="Meiryo UI" w:eastAsia="Meiryo UI"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4BCA"/>
    <w:rPr>
      <w:rFonts w:ascii="Arial" w:eastAsia="ＭＳ ゴシック" w:hAnsi="Arial" w:cs="Times New Roman"/>
      <w:sz w:val="36"/>
      <w:szCs w:val="24"/>
    </w:rPr>
  </w:style>
  <w:style w:type="character" w:customStyle="1" w:styleId="20">
    <w:name w:val="見出し 2 (文字)"/>
    <w:basedOn w:val="a0"/>
    <w:link w:val="2"/>
    <w:uiPriority w:val="9"/>
    <w:semiHidden/>
    <w:rsid w:val="00B94BCA"/>
    <w:rPr>
      <w:rFonts w:ascii="ＭＳ ゴシック" w:eastAsia="ＭＳ ゴシック" w:hAnsi="Arial" w:cs="Times New Roman"/>
      <w:sz w:val="24"/>
      <w:szCs w:val="21"/>
    </w:rPr>
  </w:style>
  <w:style w:type="character" w:customStyle="1" w:styleId="30">
    <w:name w:val="見出し 3 (文字)"/>
    <w:basedOn w:val="a0"/>
    <w:link w:val="3"/>
    <w:uiPriority w:val="9"/>
    <w:semiHidden/>
    <w:rsid w:val="00B94BCA"/>
    <w:rPr>
      <w:rFonts w:ascii="Arial" w:eastAsia="ＭＳ ゴシック" w:hAnsi="Arial" w:cs="Times New Roman"/>
      <w:szCs w:val="21"/>
    </w:rPr>
  </w:style>
  <w:style w:type="character" w:customStyle="1" w:styleId="40">
    <w:name w:val="見出し 4 (文字)"/>
    <w:basedOn w:val="a0"/>
    <w:link w:val="4"/>
    <w:uiPriority w:val="9"/>
    <w:semiHidden/>
    <w:rsid w:val="00B94BCA"/>
    <w:rPr>
      <w:rFonts w:ascii="Meiryo UI" w:eastAsia="Meiryo UI" w:hAnsi="Century" w:cs="Times New Roman"/>
      <w:b/>
      <w:bCs/>
      <w:szCs w:val="21"/>
    </w:rPr>
  </w:style>
  <w:style w:type="character" w:customStyle="1" w:styleId="50">
    <w:name w:val="見出し 5 (文字)"/>
    <w:basedOn w:val="a0"/>
    <w:link w:val="5"/>
    <w:uiPriority w:val="9"/>
    <w:semiHidden/>
    <w:rsid w:val="00B94BCA"/>
    <w:rPr>
      <w:rFonts w:ascii="Arial" w:eastAsia="ＭＳ ゴシック" w:hAnsi="Arial" w:cs="Times New Roman"/>
      <w:szCs w:val="21"/>
    </w:rPr>
  </w:style>
  <w:style w:type="character" w:customStyle="1" w:styleId="60">
    <w:name w:val="見出し 6 (文字)"/>
    <w:basedOn w:val="a0"/>
    <w:link w:val="6"/>
    <w:uiPriority w:val="9"/>
    <w:semiHidden/>
    <w:rsid w:val="00B94BCA"/>
    <w:rPr>
      <w:rFonts w:ascii="Meiryo UI" w:eastAsia="Meiryo UI" w:hAnsi="Century" w:cs="Times New Roman"/>
      <w:b/>
      <w:bCs/>
      <w:szCs w:val="21"/>
    </w:rPr>
  </w:style>
  <w:style w:type="character" w:customStyle="1" w:styleId="70">
    <w:name w:val="見出し 7 (文字)"/>
    <w:basedOn w:val="a0"/>
    <w:link w:val="7"/>
    <w:uiPriority w:val="9"/>
    <w:semiHidden/>
    <w:rsid w:val="00B94BCA"/>
    <w:rPr>
      <w:rFonts w:ascii="Meiryo UI" w:eastAsia="Meiryo UI" w:hAnsi="Century" w:cs="Times New Roman"/>
      <w:szCs w:val="21"/>
    </w:rPr>
  </w:style>
  <w:style w:type="character" w:customStyle="1" w:styleId="80">
    <w:name w:val="見出し 8 (文字)"/>
    <w:basedOn w:val="a0"/>
    <w:link w:val="8"/>
    <w:uiPriority w:val="9"/>
    <w:semiHidden/>
    <w:rsid w:val="00B94BCA"/>
    <w:rPr>
      <w:rFonts w:ascii="Meiryo UI" w:eastAsia="Meiryo UI" w:hAnsi="Century" w:cs="Times New Roman"/>
      <w:szCs w:val="21"/>
    </w:rPr>
  </w:style>
  <w:style w:type="character" w:customStyle="1" w:styleId="90">
    <w:name w:val="見出し 9 (文字)"/>
    <w:basedOn w:val="a0"/>
    <w:link w:val="9"/>
    <w:uiPriority w:val="9"/>
    <w:semiHidden/>
    <w:rsid w:val="00B94BCA"/>
    <w:rPr>
      <w:rFonts w:ascii="Meiryo UI" w:eastAsia="Meiryo UI"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上江洲　舞</dc:creator>
  <cp:keywords/>
  <dc:description/>
  <cp:lastModifiedBy>上江洲　舞</cp:lastModifiedBy>
  <cp:revision>3</cp:revision>
  <dcterms:created xsi:type="dcterms:W3CDTF">2024-03-29T07:22:00Z</dcterms:created>
  <dcterms:modified xsi:type="dcterms:W3CDTF">2025-03-18T05:44:00Z</dcterms:modified>
</cp:coreProperties>
</file>