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FB8" w:rsidRPr="007650B8" w:rsidRDefault="00A33FB8" w:rsidP="00A33FB8">
      <w:pPr>
        <w:pStyle w:val="Default"/>
        <w:rPr>
          <w:rFonts w:ascii="游ゴシック" w:eastAsia="游ゴシック" w:hAnsi="游ゴシック"/>
          <w:color w:val="auto"/>
          <w:sz w:val="21"/>
          <w:szCs w:val="21"/>
        </w:rPr>
      </w:pPr>
      <w:r w:rsidRPr="007650B8">
        <w:rPr>
          <w:rFonts w:ascii="游ゴシック" w:eastAsia="游ゴシック" w:hAnsi="游ゴシック" w:hint="eastAsia"/>
          <w:color w:val="auto"/>
          <w:sz w:val="21"/>
          <w:szCs w:val="21"/>
        </w:rPr>
        <w:t>様式</w:t>
      </w:r>
      <w:r>
        <w:rPr>
          <w:rFonts w:ascii="游ゴシック" w:eastAsia="游ゴシック" w:hAnsi="游ゴシック" w:hint="eastAsia"/>
          <w:color w:val="auto"/>
          <w:sz w:val="21"/>
          <w:szCs w:val="21"/>
        </w:rPr>
        <w:t>１０</w:t>
      </w:r>
    </w:p>
    <w:p w:rsidR="00A33FB8" w:rsidRPr="007650B8" w:rsidRDefault="00A33FB8" w:rsidP="00A33FB8">
      <w:pPr>
        <w:pStyle w:val="Default"/>
        <w:jc w:val="center"/>
        <w:rPr>
          <w:rFonts w:ascii="游ゴシック" w:eastAsia="游ゴシック" w:hAnsi="游ゴシック"/>
          <w:color w:val="auto"/>
          <w:sz w:val="28"/>
          <w:szCs w:val="21"/>
        </w:rPr>
      </w:pPr>
      <w:r>
        <w:rPr>
          <w:rFonts w:ascii="游ゴシック" w:eastAsia="游ゴシック" w:hAnsi="游ゴシック" w:hint="eastAsia"/>
          <w:color w:val="auto"/>
          <w:sz w:val="28"/>
          <w:szCs w:val="21"/>
        </w:rPr>
        <w:t>見積書</w:t>
      </w:r>
    </w:p>
    <w:p w:rsidR="00A33FB8" w:rsidRPr="007650B8" w:rsidRDefault="00A33FB8" w:rsidP="00A33FB8">
      <w:pPr>
        <w:pStyle w:val="Default"/>
        <w:rPr>
          <w:rFonts w:ascii="游ゴシック" w:eastAsia="游ゴシック" w:hAnsi="游ゴシック"/>
          <w:color w:val="auto"/>
          <w:sz w:val="21"/>
          <w:szCs w:val="21"/>
        </w:rPr>
      </w:pPr>
    </w:p>
    <w:p w:rsidR="00A33FB8" w:rsidRPr="007650B8" w:rsidRDefault="00A33FB8" w:rsidP="00A33FB8">
      <w:pPr>
        <w:pStyle w:val="Default"/>
        <w:jc w:val="right"/>
        <w:rPr>
          <w:rFonts w:ascii="游ゴシック" w:eastAsia="游ゴシック" w:hAnsi="游ゴシック"/>
          <w:color w:val="auto"/>
          <w:sz w:val="21"/>
          <w:szCs w:val="21"/>
        </w:rPr>
      </w:pPr>
      <w:r w:rsidRPr="007650B8">
        <w:rPr>
          <w:rFonts w:ascii="游ゴシック" w:eastAsia="游ゴシック" w:hAnsi="游ゴシック" w:hint="eastAsia"/>
          <w:color w:val="auto"/>
          <w:sz w:val="21"/>
          <w:szCs w:val="21"/>
        </w:rPr>
        <w:t xml:space="preserve">令和　</w:t>
      </w:r>
      <w:r w:rsidRPr="007650B8">
        <w:rPr>
          <w:rFonts w:ascii="游ゴシック" w:eastAsia="游ゴシック" w:hAnsi="游ゴシック"/>
          <w:color w:val="auto"/>
          <w:sz w:val="21"/>
          <w:szCs w:val="21"/>
        </w:rPr>
        <w:t xml:space="preserve">　年　　月　　日</w:t>
      </w:r>
    </w:p>
    <w:p w:rsidR="00A33FB8" w:rsidRPr="007650B8" w:rsidRDefault="00A33FB8" w:rsidP="00A33FB8">
      <w:pPr>
        <w:pStyle w:val="Default"/>
        <w:rPr>
          <w:rFonts w:ascii="游ゴシック" w:eastAsia="游ゴシック" w:hAnsi="游ゴシック"/>
          <w:color w:val="auto"/>
          <w:sz w:val="21"/>
          <w:szCs w:val="21"/>
        </w:rPr>
      </w:pPr>
    </w:p>
    <w:p w:rsidR="00A33FB8" w:rsidRPr="007650B8" w:rsidRDefault="00A33FB8" w:rsidP="00A33FB8">
      <w:pPr>
        <w:pStyle w:val="Default"/>
        <w:rPr>
          <w:rFonts w:ascii="游ゴシック" w:eastAsia="游ゴシック" w:hAnsi="游ゴシック"/>
          <w:color w:val="auto"/>
          <w:sz w:val="21"/>
          <w:szCs w:val="21"/>
        </w:rPr>
      </w:pPr>
    </w:p>
    <w:p w:rsidR="00A33FB8" w:rsidRPr="007650B8" w:rsidRDefault="00A33FB8" w:rsidP="00A33FB8">
      <w:pPr>
        <w:pStyle w:val="Default"/>
        <w:ind w:firstLineChars="100" w:firstLine="210"/>
        <w:rPr>
          <w:rFonts w:ascii="游ゴシック" w:eastAsia="游ゴシック" w:hAnsi="游ゴシック"/>
          <w:color w:val="auto"/>
          <w:sz w:val="21"/>
          <w:szCs w:val="21"/>
        </w:rPr>
      </w:pPr>
      <w:r w:rsidRPr="007650B8">
        <w:rPr>
          <w:rFonts w:ascii="游ゴシック" w:eastAsia="游ゴシック" w:hAnsi="游ゴシック" w:hint="eastAsia"/>
          <w:color w:val="auto"/>
          <w:sz w:val="21"/>
          <w:szCs w:val="21"/>
        </w:rPr>
        <w:t>うるま市</w:t>
      </w:r>
      <w:r w:rsidRPr="007650B8">
        <w:rPr>
          <w:rFonts w:ascii="游ゴシック" w:eastAsia="游ゴシック" w:hAnsi="游ゴシック"/>
          <w:color w:val="auto"/>
          <w:sz w:val="21"/>
          <w:szCs w:val="21"/>
        </w:rPr>
        <w:t>長</w:t>
      </w:r>
      <w:r w:rsidRPr="007650B8">
        <w:rPr>
          <w:rFonts w:ascii="游ゴシック" w:eastAsia="游ゴシック" w:hAnsi="游ゴシック" w:hint="eastAsia"/>
          <w:color w:val="auto"/>
          <w:sz w:val="21"/>
          <w:szCs w:val="21"/>
        </w:rPr>
        <w:t xml:space="preserve">　中村　正人</w:t>
      </w:r>
      <w:r w:rsidRPr="007650B8">
        <w:rPr>
          <w:rFonts w:ascii="游ゴシック" w:eastAsia="游ゴシック" w:hAnsi="游ゴシック"/>
          <w:color w:val="auto"/>
          <w:sz w:val="21"/>
          <w:szCs w:val="21"/>
        </w:rPr>
        <w:t xml:space="preserve">　様</w:t>
      </w:r>
    </w:p>
    <w:p w:rsidR="00A33FB8" w:rsidRPr="007650B8" w:rsidRDefault="00A33FB8" w:rsidP="00A33FB8">
      <w:pPr>
        <w:ind w:right="-1" w:firstLineChars="2000" w:firstLine="4200"/>
        <w:jc w:val="left"/>
        <w:rPr>
          <w:rFonts w:ascii="游ゴシック" w:eastAsia="游ゴシック" w:hAnsi="游ゴシック"/>
          <w:kern w:val="0"/>
          <w:szCs w:val="21"/>
        </w:rPr>
      </w:pPr>
      <w:r w:rsidRPr="007650B8">
        <w:rPr>
          <w:rFonts w:ascii="游ゴシック" w:eastAsia="游ゴシック" w:hAnsi="游ゴシック" w:hint="eastAsia"/>
          <w:kern w:val="0"/>
          <w:szCs w:val="21"/>
        </w:rPr>
        <w:t>住所（所在地）</w:t>
      </w:r>
    </w:p>
    <w:p w:rsidR="00A33FB8" w:rsidRPr="007650B8" w:rsidRDefault="00A33FB8" w:rsidP="00A33FB8">
      <w:pPr>
        <w:ind w:right="-1" w:firstLineChars="2000" w:firstLine="4200"/>
        <w:jc w:val="left"/>
        <w:rPr>
          <w:rFonts w:ascii="游ゴシック" w:eastAsia="游ゴシック" w:hAnsi="游ゴシック"/>
          <w:kern w:val="0"/>
          <w:szCs w:val="21"/>
        </w:rPr>
      </w:pPr>
    </w:p>
    <w:p w:rsidR="00A33FB8" w:rsidRPr="007650B8" w:rsidRDefault="00A33FB8" w:rsidP="00A33FB8">
      <w:pPr>
        <w:ind w:right="-1" w:firstLineChars="2000" w:firstLine="4200"/>
        <w:jc w:val="left"/>
        <w:rPr>
          <w:rFonts w:ascii="游ゴシック" w:eastAsia="游ゴシック" w:hAnsi="游ゴシック"/>
          <w:szCs w:val="21"/>
        </w:rPr>
      </w:pPr>
      <w:r w:rsidRPr="007650B8">
        <w:rPr>
          <w:rFonts w:ascii="游ゴシック" w:eastAsia="游ゴシック" w:hAnsi="游ゴシック" w:hint="eastAsia"/>
          <w:szCs w:val="21"/>
        </w:rPr>
        <w:t>法人名（団体）</w:t>
      </w:r>
    </w:p>
    <w:p w:rsidR="00A33FB8" w:rsidRPr="007650B8" w:rsidRDefault="00A33FB8" w:rsidP="00A33FB8">
      <w:pPr>
        <w:ind w:right="-1" w:firstLineChars="2000" w:firstLine="4200"/>
        <w:jc w:val="left"/>
        <w:rPr>
          <w:rFonts w:ascii="游ゴシック" w:eastAsia="游ゴシック" w:hAnsi="游ゴシック"/>
          <w:szCs w:val="21"/>
        </w:rPr>
      </w:pPr>
    </w:p>
    <w:p w:rsidR="00A33FB8" w:rsidRDefault="00A33FB8" w:rsidP="00A33FB8">
      <w:pPr>
        <w:ind w:right="-1" w:firstLineChars="1529" w:firstLine="4251"/>
        <w:jc w:val="left"/>
        <w:rPr>
          <w:rFonts w:ascii="游ゴシック" w:eastAsia="游ゴシック" w:hAnsi="游ゴシック"/>
          <w:kern w:val="0"/>
          <w:szCs w:val="21"/>
        </w:rPr>
      </w:pPr>
      <w:r w:rsidRPr="00A33FB8">
        <w:rPr>
          <w:rFonts w:ascii="游ゴシック" w:eastAsia="游ゴシック" w:hAnsi="游ゴシック" w:hint="eastAsia"/>
          <w:spacing w:val="34"/>
          <w:kern w:val="0"/>
          <w:szCs w:val="21"/>
          <w:fitText w:val="1320" w:id="-498375168"/>
        </w:rPr>
        <w:t>代表者</w:t>
      </w:r>
      <w:r w:rsidRPr="00A33FB8">
        <w:rPr>
          <w:rFonts w:ascii="游ゴシック" w:eastAsia="游ゴシック" w:hAnsi="游ゴシック"/>
          <w:spacing w:val="34"/>
          <w:kern w:val="0"/>
          <w:szCs w:val="21"/>
          <w:fitText w:val="1320" w:id="-498375168"/>
        </w:rPr>
        <w:t>氏</w:t>
      </w:r>
      <w:r w:rsidRPr="00A33FB8">
        <w:rPr>
          <w:rFonts w:ascii="游ゴシック" w:eastAsia="游ゴシック" w:hAnsi="游ゴシック"/>
          <w:kern w:val="0"/>
          <w:szCs w:val="21"/>
          <w:fitText w:val="1320" w:id="-498375168"/>
        </w:rPr>
        <w:t>名</w:t>
      </w:r>
      <w:r w:rsidRPr="007650B8">
        <w:rPr>
          <w:rFonts w:ascii="游ゴシック" w:eastAsia="游ゴシック" w:hAnsi="游ゴシック" w:hint="eastAsia"/>
          <w:szCs w:val="21"/>
        </w:rPr>
        <w:t xml:space="preserve">　</w:t>
      </w:r>
      <w:r w:rsidRPr="007650B8">
        <w:rPr>
          <w:rFonts w:ascii="游ゴシック" w:eastAsia="游ゴシック" w:hAnsi="游ゴシック"/>
          <w:szCs w:val="21"/>
        </w:rPr>
        <w:t xml:space="preserve">　　</w:t>
      </w:r>
      <w:r w:rsidRPr="007650B8">
        <w:rPr>
          <w:rFonts w:ascii="游ゴシック" w:eastAsia="游ゴシック" w:hAnsi="游ゴシック" w:hint="eastAsia"/>
          <w:szCs w:val="21"/>
        </w:rPr>
        <w:t xml:space="preserve">　</w:t>
      </w:r>
      <w:r w:rsidRPr="007650B8">
        <w:rPr>
          <w:rFonts w:ascii="游ゴシック" w:eastAsia="游ゴシック" w:hAnsi="游ゴシック"/>
          <w:szCs w:val="21"/>
        </w:rPr>
        <w:t xml:space="preserve">　　　　　</w:t>
      </w:r>
      <w:r w:rsidRPr="007650B8">
        <w:rPr>
          <w:rFonts w:ascii="游ゴシック" w:eastAsia="游ゴシック" w:hAnsi="游ゴシック"/>
          <w:kern w:val="0"/>
          <w:szCs w:val="21"/>
        </w:rPr>
        <w:t xml:space="preserve">　　</w:t>
      </w:r>
      <w:r w:rsidRPr="007650B8">
        <w:rPr>
          <w:rFonts w:ascii="游ゴシック" w:eastAsia="游ゴシック" w:hAnsi="游ゴシック" w:hint="eastAsia"/>
          <w:kern w:val="0"/>
          <w:szCs w:val="21"/>
        </w:rPr>
        <w:t xml:space="preserve">　　</w:t>
      </w:r>
    </w:p>
    <w:p w:rsidR="00146BDC" w:rsidRPr="007650B8" w:rsidRDefault="00146BDC" w:rsidP="00A33FB8">
      <w:pPr>
        <w:ind w:right="-1" w:firstLineChars="1529" w:firstLine="3211"/>
        <w:jc w:val="left"/>
        <w:rPr>
          <w:rFonts w:ascii="游ゴシック" w:eastAsia="游ゴシック" w:hAnsi="游ゴシック" w:hint="eastAsia"/>
          <w:kern w:val="0"/>
          <w:szCs w:val="21"/>
        </w:rPr>
      </w:pPr>
      <w:bookmarkStart w:id="0" w:name="_GoBack"/>
      <w:bookmarkEnd w:id="0"/>
    </w:p>
    <w:p w:rsidR="00A33FB8" w:rsidRPr="007650B8" w:rsidRDefault="00A33FB8" w:rsidP="00A33FB8">
      <w:pPr>
        <w:pStyle w:val="Default"/>
        <w:rPr>
          <w:rFonts w:ascii="游ゴシック" w:eastAsia="游ゴシック" w:hAnsi="游ゴシック"/>
          <w:color w:val="auto"/>
          <w:sz w:val="21"/>
          <w:szCs w:val="21"/>
        </w:rPr>
      </w:pPr>
    </w:p>
    <w:p w:rsidR="00A33FB8" w:rsidRPr="007650B8" w:rsidRDefault="00A33FB8" w:rsidP="00A33FB8">
      <w:pPr>
        <w:rPr>
          <w:rFonts w:ascii="游ゴシック" w:eastAsia="游ゴシック" w:hAnsi="游ゴシック"/>
          <w:szCs w:val="21"/>
        </w:rPr>
      </w:pPr>
    </w:p>
    <w:p w:rsidR="00A33FB8" w:rsidRPr="007650B8" w:rsidRDefault="00A33FB8" w:rsidP="00A33FB8">
      <w:pPr>
        <w:ind w:left="210" w:hangingChars="100" w:hanging="210"/>
        <w:rPr>
          <w:rFonts w:ascii="游ゴシック" w:eastAsia="游ゴシック" w:hAnsi="游ゴシック"/>
          <w:szCs w:val="21"/>
        </w:rPr>
      </w:pPr>
    </w:p>
    <w:p w:rsidR="00A33FB8" w:rsidRPr="007650B8" w:rsidRDefault="00A33FB8" w:rsidP="00A33FB8">
      <w:pPr>
        <w:pStyle w:val="Default"/>
        <w:spacing w:line="380" w:lineRule="exact"/>
        <w:rPr>
          <w:rFonts w:ascii="游ゴシック" w:eastAsia="游ゴシック" w:hAnsi="游ゴシック"/>
          <w:sz w:val="21"/>
          <w:szCs w:val="21"/>
        </w:rPr>
      </w:pPr>
      <w:r w:rsidRPr="007650B8">
        <w:rPr>
          <w:rFonts w:ascii="游ゴシック" w:eastAsia="游ゴシック" w:hAnsi="游ゴシック" w:hint="eastAsia"/>
          <w:sz w:val="21"/>
          <w:szCs w:val="21"/>
        </w:rPr>
        <w:t xml:space="preserve">　</w:t>
      </w:r>
      <w:r w:rsidRPr="00A33FB8">
        <w:rPr>
          <w:rFonts w:ascii="游ゴシック" w:eastAsia="游ゴシック" w:hAnsi="游ゴシック" w:hint="eastAsia"/>
          <w:sz w:val="20"/>
        </w:rPr>
        <w:t>第五次うるま市地域福祉計画・第５次うるま市地域福祉活動計画策定支援業務</w:t>
      </w:r>
      <w:r w:rsidRPr="007650B8">
        <w:rPr>
          <w:rFonts w:ascii="游ゴシック" w:eastAsia="游ゴシック" w:hAnsi="游ゴシック" w:hint="eastAsia"/>
          <w:sz w:val="21"/>
          <w:szCs w:val="21"/>
        </w:rPr>
        <w:t>について、別紙内訳のとおり</w:t>
      </w:r>
      <w:r>
        <w:rPr>
          <w:rFonts w:ascii="游ゴシック" w:eastAsia="游ゴシック" w:hAnsi="游ゴシック" w:hint="eastAsia"/>
          <w:sz w:val="21"/>
          <w:szCs w:val="21"/>
        </w:rPr>
        <w:t>見積</w:t>
      </w:r>
      <w:r w:rsidRPr="007650B8">
        <w:rPr>
          <w:rFonts w:ascii="游ゴシック" w:eastAsia="游ゴシック" w:hAnsi="游ゴシック" w:hint="eastAsia"/>
          <w:sz w:val="21"/>
          <w:szCs w:val="21"/>
        </w:rPr>
        <w:t>します。</w:t>
      </w:r>
    </w:p>
    <w:p w:rsidR="00A33FB8" w:rsidRPr="007650B8" w:rsidRDefault="00A33FB8" w:rsidP="00A33FB8">
      <w:pPr>
        <w:pStyle w:val="Default"/>
        <w:spacing w:line="380" w:lineRule="exact"/>
        <w:rPr>
          <w:rFonts w:ascii="游ゴシック" w:eastAsia="游ゴシック" w:hAnsi="游ゴシック"/>
          <w:szCs w:val="21"/>
        </w:rPr>
      </w:pPr>
    </w:p>
    <w:p w:rsidR="00A33FB8" w:rsidRPr="007650B8" w:rsidRDefault="00A33FB8" w:rsidP="00A33FB8">
      <w:pPr>
        <w:pStyle w:val="Default"/>
        <w:spacing w:line="380" w:lineRule="exact"/>
        <w:rPr>
          <w:rFonts w:ascii="游ゴシック" w:eastAsia="游ゴシック" w:hAnsi="游ゴシック"/>
          <w:szCs w:val="21"/>
        </w:rPr>
      </w:pPr>
    </w:p>
    <w:p w:rsidR="00A33FB8" w:rsidRPr="007650B8" w:rsidRDefault="00A33FB8" w:rsidP="00A33FB8">
      <w:pPr>
        <w:wordWrap w:val="0"/>
        <w:ind w:left="220" w:right="440" w:hangingChars="100" w:hanging="220"/>
        <w:jc w:val="right"/>
        <w:rPr>
          <w:rFonts w:ascii="游ゴシック" w:eastAsia="游ゴシック" w:hAnsi="游ゴシック"/>
          <w:sz w:val="22"/>
        </w:rPr>
      </w:pPr>
    </w:p>
    <w:tbl>
      <w:tblPr>
        <w:tblpPr w:leftFromText="142" w:rightFromText="142" w:vertAnchor="text" w:horzAnchor="page" w:tblpX="2533" w:tblpY="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</w:tblGrid>
      <w:tr w:rsidR="00A33FB8" w:rsidRPr="007650B8" w:rsidTr="004272AF">
        <w:trPr>
          <w:trHeight w:val="317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dotted" w:sz="4" w:space="0" w:color="auto"/>
            </w:tcBorders>
            <w:shd w:val="clear" w:color="auto" w:fill="auto"/>
          </w:tcPr>
          <w:p w:rsidR="00A33FB8" w:rsidRPr="007650B8" w:rsidRDefault="00A33FB8" w:rsidP="004272AF">
            <w:pPr>
              <w:pStyle w:val="Default"/>
              <w:spacing w:line="380" w:lineRule="exact"/>
              <w:jc w:val="right"/>
              <w:rPr>
                <w:rFonts w:ascii="游ゴシック" w:eastAsia="游ゴシック" w:hAnsi="游ゴシック"/>
                <w:sz w:val="16"/>
                <w:szCs w:val="21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4" w:space="0" w:color="auto"/>
            </w:tcBorders>
            <w:shd w:val="clear" w:color="auto" w:fill="auto"/>
          </w:tcPr>
          <w:p w:rsidR="00A33FB8" w:rsidRPr="007650B8" w:rsidRDefault="00A33FB8" w:rsidP="004272AF">
            <w:pPr>
              <w:pStyle w:val="Default"/>
              <w:spacing w:line="380" w:lineRule="exact"/>
              <w:jc w:val="right"/>
              <w:rPr>
                <w:rFonts w:ascii="游ゴシック" w:eastAsia="游ゴシック" w:hAnsi="游ゴシック"/>
                <w:sz w:val="16"/>
                <w:szCs w:val="21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</w:tcPr>
          <w:p w:rsidR="00A33FB8" w:rsidRPr="007650B8" w:rsidRDefault="00A33FB8" w:rsidP="004272AF">
            <w:pPr>
              <w:pStyle w:val="Default"/>
              <w:spacing w:line="380" w:lineRule="exact"/>
              <w:jc w:val="right"/>
              <w:rPr>
                <w:rFonts w:ascii="游ゴシック" w:eastAsia="游ゴシック" w:hAnsi="游ゴシック"/>
                <w:sz w:val="16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 w:val="16"/>
                <w:szCs w:val="21"/>
              </w:rPr>
              <w:t>百万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dotted" w:sz="4" w:space="0" w:color="auto"/>
            </w:tcBorders>
            <w:shd w:val="clear" w:color="auto" w:fill="auto"/>
          </w:tcPr>
          <w:p w:rsidR="00A33FB8" w:rsidRPr="007650B8" w:rsidRDefault="00A33FB8" w:rsidP="004272AF">
            <w:pPr>
              <w:pStyle w:val="Default"/>
              <w:spacing w:line="380" w:lineRule="exact"/>
              <w:jc w:val="right"/>
              <w:rPr>
                <w:rFonts w:ascii="游ゴシック" w:eastAsia="游ゴシック" w:hAnsi="游ゴシック"/>
                <w:sz w:val="16"/>
                <w:szCs w:val="21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4" w:space="0" w:color="auto"/>
            </w:tcBorders>
            <w:shd w:val="clear" w:color="auto" w:fill="auto"/>
          </w:tcPr>
          <w:p w:rsidR="00A33FB8" w:rsidRPr="007650B8" w:rsidRDefault="00A33FB8" w:rsidP="004272AF">
            <w:pPr>
              <w:pStyle w:val="Default"/>
              <w:spacing w:line="380" w:lineRule="exact"/>
              <w:jc w:val="right"/>
              <w:rPr>
                <w:rFonts w:ascii="游ゴシック" w:eastAsia="游ゴシック" w:hAnsi="游ゴシック"/>
                <w:sz w:val="16"/>
                <w:szCs w:val="21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</w:tcPr>
          <w:p w:rsidR="00A33FB8" w:rsidRPr="007650B8" w:rsidRDefault="00A33FB8" w:rsidP="004272AF">
            <w:pPr>
              <w:pStyle w:val="Default"/>
              <w:spacing w:line="380" w:lineRule="exact"/>
              <w:jc w:val="right"/>
              <w:rPr>
                <w:rFonts w:ascii="游ゴシック" w:eastAsia="游ゴシック" w:hAnsi="游ゴシック"/>
                <w:sz w:val="16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 w:val="16"/>
                <w:szCs w:val="21"/>
              </w:rPr>
              <w:t>千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dotted" w:sz="4" w:space="0" w:color="auto"/>
            </w:tcBorders>
            <w:shd w:val="clear" w:color="auto" w:fill="auto"/>
          </w:tcPr>
          <w:p w:rsidR="00A33FB8" w:rsidRPr="007650B8" w:rsidRDefault="00A33FB8" w:rsidP="004272AF">
            <w:pPr>
              <w:pStyle w:val="Default"/>
              <w:spacing w:line="380" w:lineRule="exact"/>
              <w:jc w:val="right"/>
              <w:rPr>
                <w:rFonts w:ascii="游ゴシック" w:eastAsia="游ゴシック" w:hAnsi="游ゴシック"/>
                <w:sz w:val="16"/>
                <w:szCs w:val="21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4" w:space="0" w:color="auto"/>
            </w:tcBorders>
            <w:shd w:val="clear" w:color="auto" w:fill="auto"/>
          </w:tcPr>
          <w:p w:rsidR="00A33FB8" w:rsidRPr="007650B8" w:rsidRDefault="00A33FB8" w:rsidP="004272AF">
            <w:pPr>
              <w:pStyle w:val="Default"/>
              <w:spacing w:line="380" w:lineRule="exact"/>
              <w:jc w:val="right"/>
              <w:rPr>
                <w:rFonts w:ascii="游ゴシック" w:eastAsia="游ゴシック" w:hAnsi="游ゴシック"/>
                <w:sz w:val="16"/>
                <w:szCs w:val="21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</w:tcPr>
          <w:p w:rsidR="00A33FB8" w:rsidRPr="007650B8" w:rsidRDefault="00A33FB8" w:rsidP="004272AF">
            <w:pPr>
              <w:pStyle w:val="Default"/>
              <w:spacing w:line="380" w:lineRule="exact"/>
              <w:jc w:val="right"/>
              <w:rPr>
                <w:rFonts w:ascii="游ゴシック" w:eastAsia="游ゴシック" w:hAnsi="游ゴシック"/>
                <w:sz w:val="16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 w:val="16"/>
                <w:szCs w:val="21"/>
              </w:rPr>
              <w:t>円</w:t>
            </w:r>
          </w:p>
        </w:tc>
      </w:tr>
      <w:tr w:rsidR="00A33FB8" w:rsidRPr="007650B8" w:rsidTr="004272AF">
        <w:trPr>
          <w:trHeight w:val="775"/>
        </w:trPr>
        <w:tc>
          <w:tcPr>
            <w:tcW w:w="846" w:type="dxa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33FB8" w:rsidRPr="007650B8" w:rsidRDefault="00A33FB8" w:rsidP="004272A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33FB8" w:rsidRPr="007650B8" w:rsidRDefault="00A33FB8" w:rsidP="004272A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sz w:val="40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3FB8" w:rsidRPr="007650B8" w:rsidRDefault="00A33FB8" w:rsidP="004272A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sz w:val="40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33FB8" w:rsidRPr="007650B8" w:rsidRDefault="00A33FB8" w:rsidP="004272A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sz w:val="40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33FB8" w:rsidRPr="007650B8" w:rsidRDefault="00A33FB8" w:rsidP="004272A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sz w:val="40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3FB8" w:rsidRPr="007650B8" w:rsidRDefault="00A33FB8" w:rsidP="004272A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sz w:val="40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33FB8" w:rsidRPr="007650B8" w:rsidRDefault="00A33FB8" w:rsidP="004272A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sz w:val="40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33FB8" w:rsidRPr="007650B8" w:rsidRDefault="00A33FB8" w:rsidP="004272A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sz w:val="40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3FB8" w:rsidRPr="007650B8" w:rsidRDefault="00A33FB8" w:rsidP="004272A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sz w:val="40"/>
                <w:szCs w:val="21"/>
              </w:rPr>
            </w:pPr>
          </w:p>
        </w:tc>
      </w:tr>
    </w:tbl>
    <w:p w:rsidR="00A33FB8" w:rsidRPr="007650B8" w:rsidRDefault="00A33FB8" w:rsidP="00A33FB8">
      <w:pPr>
        <w:ind w:left="220" w:hangingChars="100" w:hanging="220"/>
        <w:jc w:val="right"/>
        <w:rPr>
          <w:rFonts w:ascii="游ゴシック" w:eastAsia="游ゴシック" w:hAnsi="游ゴシック"/>
          <w:sz w:val="22"/>
        </w:rPr>
      </w:pPr>
    </w:p>
    <w:p w:rsidR="00A33FB8" w:rsidRPr="007650B8" w:rsidRDefault="00A33FB8" w:rsidP="00A33FB8">
      <w:pPr>
        <w:ind w:left="220" w:hangingChars="100" w:hanging="220"/>
        <w:jc w:val="right"/>
        <w:rPr>
          <w:rFonts w:ascii="游ゴシック" w:eastAsia="游ゴシック" w:hAnsi="游ゴシック"/>
          <w:sz w:val="22"/>
        </w:rPr>
      </w:pPr>
    </w:p>
    <w:p w:rsidR="00AD5646" w:rsidRDefault="00AD5646"/>
    <w:sectPr w:rsidR="00AD56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FB8" w:rsidRDefault="00A33FB8" w:rsidP="00A33FB8">
      <w:r>
        <w:separator/>
      </w:r>
    </w:p>
  </w:endnote>
  <w:endnote w:type="continuationSeparator" w:id="0">
    <w:p w:rsidR="00A33FB8" w:rsidRDefault="00A33FB8" w:rsidP="00A3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FB8" w:rsidRDefault="00A33FB8" w:rsidP="00A33FB8">
      <w:r>
        <w:separator/>
      </w:r>
    </w:p>
  </w:footnote>
  <w:footnote w:type="continuationSeparator" w:id="0">
    <w:p w:rsidR="00A33FB8" w:rsidRDefault="00A33FB8" w:rsidP="00A33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B3"/>
    <w:rsid w:val="00146BDC"/>
    <w:rsid w:val="00A33FB8"/>
    <w:rsid w:val="00AD5646"/>
    <w:rsid w:val="00B7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C0246"/>
  <w15:chartTrackingRefBased/>
  <w15:docId w15:val="{8D96F42B-6B99-4247-B0E8-AA249685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FB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FB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A33FB8"/>
  </w:style>
  <w:style w:type="paragraph" w:styleId="a5">
    <w:name w:val="footer"/>
    <w:basedOn w:val="a"/>
    <w:link w:val="a6"/>
    <w:uiPriority w:val="99"/>
    <w:unhideWhenUsed/>
    <w:rsid w:val="00A33FB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A33FB8"/>
  </w:style>
  <w:style w:type="paragraph" w:customStyle="1" w:styleId="Default">
    <w:name w:val="Default"/>
    <w:rsid w:val="00A33FB8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吉浜　旬平</dc:creator>
  <cp:keywords/>
  <dc:description/>
  <cp:lastModifiedBy>吉浜　旬平</cp:lastModifiedBy>
  <cp:revision>3</cp:revision>
  <dcterms:created xsi:type="dcterms:W3CDTF">2026-02-09T04:38:00Z</dcterms:created>
  <dcterms:modified xsi:type="dcterms:W3CDTF">2026-02-09T10:17:00Z</dcterms:modified>
</cp:coreProperties>
</file>