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299C" w14:textId="77777777" w:rsidR="00F83D3A" w:rsidRPr="008C77DC" w:rsidRDefault="00F83D3A" w:rsidP="00F83D3A">
      <w:pPr>
        <w:widowControl w:val="0"/>
        <w:autoSpaceDE w:val="0"/>
        <w:autoSpaceDN w:val="0"/>
        <w:adjustRightInd w:val="0"/>
        <w:spacing w:line="240" w:lineRule="auto"/>
        <w:ind w:left="0"/>
        <w:jc w:val="center"/>
        <w:rPr>
          <w:rFonts w:ascii="游ゴシック" w:eastAsia="游ゴシック" w:hAnsi="游ゴシック"/>
          <w:b/>
          <w:sz w:val="20"/>
        </w:rPr>
      </w:pPr>
      <w:r w:rsidRPr="008C77DC">
        <w:rPr>
          <w:rFonts w:ascii="游ゴシック" w:eastAsia="游ゴシック" w:hAnsi="游ゴシック" w:hint="eastAsia"/>
          <w:b/>
        </w:rPr>
        <w:t>プロポーザル方式実施説明書</w:t>
      </w:r>
    </w:p>
    <w:p w14:paraId="66BE5190" w14:textId="77777777" w:rsidR="00F83D3A" w:rsidRPr="008C77DC" w:rsidRDefault="00F83D3A" w:rsidP="00F83D3A">
      <w:pPr>
        <w:widowControl w:val="0"/>
        <w:autoSpaceDE w:val="0"/>
        <w:autoSpaceDN w:val="0"/>
        <w:adjustRightInd w:val="0"/>
        <w:spacing w:line="240" w:lineRule="auto"/>
        <w:ind w:left="0"/>
        <w:jc w:val="center"/>
        <w:rPr>
          <w:rFonts w:ascii="游ゴシック" w:eastAsia="游ゴシック" w:hAnsi="游ゴシック"/>
          <w:sz w:val="20"/>
        </w:rPr>
      </w:pPr>
    </w:p>
    <w:p w14:paraId="2E4BDFF3"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b/>
          <w:sz w:val="20"/>
        </w:rPr>
      </w:pPr>
      <w:r w:rsidRPr="008C77DC">
        <w:rPr>
          <w:rFonts w:ascii="游ゴシック" w:eastAsia="游ゴシック" w:hAnsi="游ゴシック" w:hint="eastAsia"/>
          <w:b/>
          <w:sz w:val="20"/>
        </w:rPr>
        <w:t>第１</w:t>
      </w:r>
      <w:r w:rsidRPr="008C77DC">
        <w:rPr>
          <w:rFonts w:ascii="游ゴシック" w:eastAsia="游ゴシック" w:hAnsi="游ゴシック"/>
          <w:b/>
          <w:sz w:val="20"/>
        </w:rPr>
        <w:t>章</w:t>
      </w:r>
      <w:r w:rsidRPr="008C77DC">
        <w:rPr>
          <w:rFonts w:ascii="游ゴシック" w:eastAsia="游ゴシック" w:hAnsi="游ゴシック" w:hint="eastAsia"/>
          <w:b/>
          <w:sz w:val="20"/>
        </w:rPr>
        <w:t xml:space="preserve">　</w:t>
      </w:r>
      <w:r w:rsidRPr="008C77DC">
        <w:rPr>
          <w:rFonts w:ascii="游ゴシック" w:eastAsia="游ゴシック" w:hAnsi="游ゴシック"/>
          <w:b/>
          <w:sz w:val="20"/>
        </w:rPr>
        <w:t>プロポーザル参加に係る手続き等</w:t>
      </w:r>
    </w:p>
    <w:p w14:paraId="2FDB3090"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プロポーザルの概要</w:t>
      </w:r>
    </w:p>
    <w:p w14:paraId="06E2E280"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業務の概要</w:t>
      </w:r>
    </w:p>
    <w:p w14:paraId="49180857" w14:textId="14879410"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ア　</w:t>
      </w:r>
      <w:r w:rsidRPr="008C77DC">
        <w:rPr>
          <w:rFonts w:ascii="游ゴシック" w:eastAsia="游ゴシック" w:hAnsi="游ゴシック"/>
          <w:sz w:val="20"/>
        </w:rPr>
        <w:t>業務委託名</w:t>
      </w:r>
      <w:r w:rsidRPr="008C77DC">
        <w:rPr>
          <w:rFonts w:ascii="游ゴシック" w:eastAsia="游ゴシック" w:hAnsi="游ゴシック" w:hint="eastAsia"/>
          <w:sz w:val="20"/>
        </w:rPr>
        <w:t xml:space="preserve">　</w:t>
      </w:r>
      <w:bookmarkStart w:id="0" w:name="_Hlk188293101"/>
      <w:r w:rsidR="00D87238" w:rsidRPr="008C77DC">
        <w:rPr>
          <w:rFonts w:ascii="游ゴシック" w:eastAsia="游ゴシック" w:hAnsi="游ゴシック" w:hint="eastAsia"/>
        </w:rPr>
        <w:t>石川地域活性化センター舞天館・石川多目的ドーム施設管理業務</w:t>
      </w:r>
      <w:bookmarkEnd w:id="0"/>
    </w:p>
    <w:p w14:paraId="06644442" w14:textId="68EBC890" w:rsidR="006126CF"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業務内容</w:t>
      </w:r>
      <w:r w:rsidRPr="008C77DC">
        <w:rPr>
          <w:rFonts w:ascii="游ゴシック" w:eastAsia="游ゴシック" w:hAnsi="游ゴシック" w:hint="eastAsia"/>
          <w:sz w:val="20"/>
        </w:rPr>
        <w:t xml:space="preserve">　　</w:t>
      </w:r>
      <w:r w:rsidR="006126CF" w:rsidRPr="008C77DC">
        <w:rPr>
          <w:rFonts w:ascii="游ゴシック" w:eastAsia="游ゴシック" w:hAnsi="游ゴシック" w:hint="eastAsia"/>
          <w:sz w:val="20"/>
        </w:rPr>
        <w:t>別紙「業務委託仕様書」のとおり</w:t>
      </w:r>
    </w:p>
    <w:p w14:paraId="6399361F" w14:textId="47D4FE25"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ウ　</w:t>
      </w:r>
      <w:r w:rsidRPr="008C77DC">
        <w:rPr>
          <w:rFonts w:ascii="游ゴシック" w:eastAsia="游ゴシック" w:hAnsi="游ゴシック"/>
          <w:sz w:val="20"/>
        </w:rPr>
        <w:t>履行期間</w:t>
      </w:r>
      <w:r w:rsidRPr="008C77DC">
        <w:rPr>
          <w:rFonts w:ascii="游ゴシック" w:eastAsia="游ゴシック" w:hAnsi="游ゴシック" w:hint="eastAsia"/>
          <w:sz w:val="20"/>
        </w:rPr>
        <w:t xml:space="preserve">　</w:t>
      </w:r>
      <w:r w:rsidR="006126CF" w:rsidRPr="008C77DC">
        <w:rPr>
          <w:rFonts w:ascii="游ゴシック" w:eastAsia="游ゴシック" w:hAnsi="游ゴシック" w:hint="eastAsia"/>
          <w:sz w:val="20"/>
        </w:rPr>
        <w:t xml:space="preserve">　</w:t>
      </w:r>
      <w:r w:rsidR="00D87238" w:rsidRPr="008C77DC">
        <w:rPr>
          <w:rFonts w:ascii="游ゴシック" w:eastAsia="游ゴシック" w:hAnsi="游ゴシック" w:hint="eastAsia"/>
          <w:sz w:val="20"/>
        </w:rPr>
        <w:t>令和</w:t>
      </w:r>
      <w:r w:rsidR="00AC4414">
        <w:rPr>
          <w:rFonts w:ascii="游ゴシック" w:eastAsia="游ゴシック" w:hAnsi="游ゴシック" w:hint="eastAsia"/>
          <w:sz w:val="20"/>
        </w:rPr>
        <w:t>８</w:t>
      </w:r>
      <w:r w:rsidR="00D87238" w:rsidRPr="008C77DC">
        <w:rPr>
          <w:rFonts w:ascii="游ゴシック" w:eastAsia="游ゴシック" w:hAnsi="游ゴシック" w:hint="eastAsia"/>
          <w:sz w:val="20"/>
        </w:rPr>
        <w:t>年４月１日（</w:t>
      </w:r>
      <w:r w:rsidR="00961794">
        <w:rPr>
          <w:rFonts w:ascii="游ゴシック" w:eastAsia="游ゴシック" w:hAnsi="游ゴシック" w:hint="eastAsia"/>
          <w:sz w:val="20"/>
        </w:rPr>
        <w:t>水</w:t>
      </w:r>
      <w:r w:rsidR="00D87238" w:rsidRPr="008C77DC">
        <w:rPr>
          <w:rFonts w:ascii="游ゴシック" w:eastAsia="游ゴシック" w:hAnsi="游ゴシック" w:hint="eastAsia"/>
          <w:sz w:val="20"/>
        </w:rPr>
        <w:t>）</w:t>
      </w:r>
      <w:r w:rsidR="00D87238" w:rsidRPr="008C77DC">
        <w:rPr>
          <w:rFonts w:ascii="游ゴシック" w:eastAsia="游ゴシック" w:hAnsi="游ゴシック"/>
          <w:sz w:val="20"/>
        </w:rPr>
        <w:t>から</w:t>
      </w:r>
      <w:r w:rsidR="00D87238" w:rsidRPr="008C77DC">
        <w:rPr>
          <w:rFonts w:ascii="游ゴシック" w:eastAsia="游ゴシック" w:hAnsi="游ゴシック" w:hint="eastAsia"/>
          <w:sz w:val="20"/>
        </w:rPr>
        <w:t>令和</w:t>
      </w:r>
      <w:r w:rsidR="00AC4414">
        <w:rPr>
          <w:rFonts w:ascii="游ゴシック" w:eastAsia="游ゴシック" w:hAnsi="游ゴシック" w:hint="eastAsia"/>
          <w:sz w:val="20"/>
        </w:rPr>
        <w:t>９</w:t>
      </w:r>
      <w:r w:rsidR="00D87238" w:rsidRPr="008C77DC">
        <w:rPr>
          <w:rFonts w:ascii="游ゴシック" w:eastAsia="游ゴシック" w:hAnsi="游ゴシック"/>
          <w:sz w:val="20"/>
        </w:rPr>
        <w:t>年</w:t>
      </w:r>
      <w:r w:rsidR="00D87238" w:rsidRPr="008C77DC">
        <w:rPr>
          <w:rFonts w:ascii="游ゴシック" w:eastAsia="游ゴシック" w:hAnsi="游ゴシック" w:hint="eastAsia"/>
          <w:sz w:val="20"/>
        </w:rPr>
        <w:t>３</w:t>
      </w:r>
      <w:r w:rsidR="00D87238" w:rsidRPr="008C77DC">
        <w:rPr>
          <w:rFonts w:ascii="游ゴシック" w:eastAsia="游ゴシック" w:hAnsi="游ゴシック"/>
          <w:sz w:val="20"/>
        </w:rPr>
        <w:t>月</w:t>
      </w:r>
      <w:r w:rsidR="00D87238" w:rsidRPr="008C77DC">
        <w:rPr>
          <w:rFonts w:ascii="游ゴシック" w:eastAsia="游ゴシック" w:hAnsi="游ゴシック" w:hint="eastAsia"/>
          <w:sz w:val="20"/>
        </w:rPr>
        <w:t>３１</w:t>
      </w:r>
      <w:r w:rsidR="00D87238" w:rsidRPr="008C77DC">
        <w:rPr>
          <w:rFonts w:ascii="游ゴシック" w:eastAsia="游ゴシック" w:hAnsi="游ゴシック"/>
          <w:sz w:val="20"/>
        </w:rPr>
        <w:t>日</w:t>
      </w:r>
      <w:r w:rsidR="00D87238" w:rsidRPr="008C77DC">
        <w:rPr>
          <w:rFonts w:ascii="游ゴシック" w:eastAsia="游ゴシック" w:hAnsi="游ゴシック" w:hint="eastAsia"/>
          <w:sz w:val="20"/>
        </w:rPr>
        <w:t>（</w:t>
      </w:r>
      <w:r w:rsidR="00961794">
        <w:rPr>
          <w:rFonts w:ascii="游ゴシック" w:eastAsia="游ゴシック" w:hAnsi="游ゴシック" w:hint="eastAsia"/>
          <w:sz w:val="20"/>
        </w:rPr>
        <w:t>水</w:t>
      </w:r>
      <w:r w:rsidR="00D87238" w:rsidRPr="008C77DC">
        <w:rPr>
          <w:rFonts w:ascii="游ゴシック" w:eastAsia="游ゴシック" w:hAnsi="游ゴシック" w:hint="eastAsia"/>
          <w:sz w:val="20"/>
        </w:rPr>
        <w:t>）まで</w:t>
      </w:r>
    </w:p>
    <w:p w14:paraId="07BE28F1" w14:textId="667A895B"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エ　</w:t>
      </w:r>
      <w:r w:rsidRPr="008C77DC">
        <w:rPr>
          <w:rFonts w:ascii="游ゴシック" w:eastAsia="游ゴシック" w:hAnsi="游ゴシック"/>
          <w:sz w:val="20"/>
        </w:rPr>
        <w:t>契約上限金額</w:t>
      </w:r>
      <w:r w:rsidRPr="008C77DC">
        <w:rPr>
          <w:rFonts w:ascii="游ゴシック" w:eastAsia="游ゴシック" w:hAnsi="游ゴシック" w:hint="eastAsia"/>
          <w:sz w:val="20"/>
        </w:rPr>
        <w:t xml:space="preserve">　</w:t>
      </w:r>
      <w:r w:rsidR="001A5BBF" w:rsidRPr="008C77DC">
        <w:rPr>
          <w:rFonts w:ascii="游ゴシック" w:eastAsia="游ゴシック" w:hAnsi="游ゴシック" w:hint="eastAsia"/>
          <w:sz w:val="20"/>
        </w:rPr>
        <w:t>１４</w:t>
      </w:r>
      <w:r w:rsidR="00367A1D" w:rsidRPr="008C77DC">
        <w:rPr>
          <w:rFonts w:ascii="游ゴシック" w:eastAsia="游ゴシック" w:hAnsi="游ゴシック"/>
          <w:sz w:val="20"/>
        </w:rPr>
        <w:t>,</w:t>
      </w:r>
      <w:r w:rsidR="00961794">
        <w:rPr>
          <w:rFonts w:ascii="游ゴシック" w:eastAsia="游ゴシック" w:hAnsi="游ゴシック" w:hint="eastAsia"/>
          <w:sz w:val="20"/>
        </w:rPr>
        <w:t>６</w:t>
      </w:r>
      <w:r w:rsidR="009008A6">
        <w:rPr>
          <w:rFonts w:ascii="游ゴシック" w:eastAsia="游ゴシック" w:hAnsi="游ゴシック" w:hint="eastAsia"/>
          <w:sz w:val="20"/>
        </w:rPr>
        <w:t>７６</w:t>
      </w:r>
      <w:r w:rsidR="00367A1D" w:rsidRPr="008C77DC">
        <w:rPr>
          <w:rFonts w:ascii="游ゴシック" w:eastAsia="游ゴシック" w:hAnsi="游ゴシック"/>
          <w:sz w:val="20"/>
        </w:rPr>
        <w:t>,</w:t>
      </w:r>
      <w:r w:rsidR="009008A6">
        <w:rPr>
          <w:rFonts w:ascii="游ゴシック" w:eastAsia="游ゴシック" w:hAnsi="游ゴシック" w:hint="eastAsia"/>
          <w:sz w:val="20"/>
        </w:rPr>
        <w:t>９７０</w:t>
      </w:r>
      <w:r w:rsidRPr="008C77DC">
        <w:rPr>
          <w:rFonts w:ascii="游ゴシック" w:eastAsia="游ゴシック" w:hAnsi="游ゴシック"/>
          <w:sz w:val="20"/>
        </w:rPr>
        <w:t>円（消費税及び地方消費税を含む）</w:t>
      </w:r>
    </w:p>
    <w:p w14:paraId="25356BB0"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0D70F304"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書類一覧</w:t>
      </w:r>
    </w:p>
    <w:p w14:paraId="41279D25"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本プロポーザル方式で用いる書類は次のとおりとする。</w:t>
      </w:r>
    </w:p>
    <w:tbl>
      <w:tblPr>
        <w:tblStyle w:val="aa"/>
        <w:tblW w:w="0" w:type="auto"/>
        <w:tblLook w:val="04A0" w:firstRow="1" w:lastRow="0" w:firstColumn="1" w:lastColumn="0" w:noHBand="0" w:noVBand="1"/>
      </w:tblPr>
      <w:tblGrid>
        <w:gridCol w:w="704"/>
        <w:gridCol w:w="1276"/>
        <w:gridCol w:w="6514"/>
      </w:tblGrid>
      <w:tr w:rsidR="000153B9" w:rsidRPr="008C77DC" w14:paraId="32599831" w14:textId="77777777" w:rsidTr="004613AA">
        <w:tc>
          <w:tcPr>
            <w:tcW w:w="704" w:type="dxa"/>
          </w:tcPr>
          <w:p w14:paraId="27C4733A" w14:textId="77777777"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１</w:t>
            </w:r>
          </w:p>
        </w:tc>
        <w:tc>
          <w:tcPr>
            <w:tcW w:w="7790" w:type="dxa"/>
            <w:gridSpan w:val="2"/>
          </w:tcPr>
          <w:p w14:paraId="3685494B"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公告文</w:t>
            </w:r>
          </w:p>
        </w:tc>
      </w:tr>
      <w:tr w:rsidR="000153B9" w:rsidRPr="008C77DC" w14:paraId="56802D7C" w14:textId="77777777" w:rsidTr="004613AA">
        <w:tc>
          <w:tcPr>
            <w:tcW w:w="704" w:type="dxa"/>
          </w:tcPr>
          <w:p w14:paraId="32305064" w14:textId="77777777"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２</w:t>
            </w:r>
          </w:p>
        </w:tc>
        <w:tc>
          <w:tcPr>
            <w:tcW w:w="7790" w:type="dxa"/>
            <w:gridSpan w:val="2"/>
          </w:tcPr>
          <w:p w14:paraId="0288D5D6"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契約書（案）</w:t>
            </w:r>
          </w:p>
        </w:tc>
      </w:tr>
      <w:tr w:rsidR="000153B9" w:rsidRPr="008C77DC" w14:paraId="080E96AA" w14:textId="77777777" w:rsidTr="004613AA">
        <w:tc>
          <w:tcPr>
            <w:tcW w:w="704" w:type="dxa"/>
          </w:tcPr>
          <w:p w14:paraId="0E5DD77A" w14:textId="77777777"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３</w:t>
            </w:r>
          </w:p>
        </w:tc>
        <w:tc>
          <w:tcPr>
            <w:tcW w:w="7790" w:type="dxa"/>
            <w:gridSpan w:val="2"/>
          </w:tcPr>
          <w:p w14:paraId="41201D3D"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業務説明資料</w:t>
            </w:r>
          </w:p>
        </w:tc>
      </w:tr>
      <w:tr w:rsidR="000153B9" w:rsidRPr="008C77DC" w14:paraId="4E3B58FA" w14:textId="77777777" w:rsidTr="004613AA">
        <w:tc>
          <w:tcPr>
            <w:tcW w:w="704" w:type="dxa"/>
          </w:tcPr>
          <w:p w14:paraId="32B6A1A5" w14:textId="77777777"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４</w:t>
            </w:r>
          </w:p>
        </w:tc>
        <w:tc>
          <w:tcPr>
            <w:tcW w:w="7790" w:type="dxa"/>
            <w:gridSpan w:val="2"/>
          </w:tcPr>
          <w:p w14:paraId="2363FF06"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評価基準</w:t>
            </w:r>
          </w:p>
        </w:tc>
      </w:tr>
      <w:tr w:rsidR="000153B9" w:rsidRPr="008C77DC" w14:paraId="61DF1786" w14:textId="77777777" w:rsidTr="004613AA">
        <w:tc>
          <w:tcPr>
            <w:tcW w:w="704" w:type="dxa"/>
          </w:tcPr>
          <w:p w14:paraId="55D159D1" w14:textId="77777777"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５</w:t>
            </w:r>
          </w:p>
        </w:tc>
        <w:tc>
          <w:tcPr>
            <w:tcW w:w="7790" w:type="dxa"/>
            <w:gridSpan w:val="2"/>
          </w:tcPr>
          <w:p w14:paraId="5B6F8F73"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プロポーザル方式実施説明書</w:t>
            </w:r>
          </w:p>
        </w:tc>
      </w:tr>
      <w:tr w:rsidR="000153B9" w:rsidRPr="008C77DC" w14:paraId="04DBA6B5" w14:textId="77777777" w:rsidTr="004613AA">
        <w:tc>
          <w:tcPr>
            <w:tcW w:w="704" w:type="dxa"/>
          </w:tcPr>
          <w:p w14:paraId="455CCB91" w14:textId="5CDF9F2D" w:rsidR="00736A12" w:rsidRPr="008C77DC" w:rsidRDefault="00736A12"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６</w:t>
            </w:r>
          </w:p>
        </w:tc>
        <w:tc>
          <w:tcPr>
            <w:tcW w:w="7790" w:type="dxa"/>
            <w:gridSpan w:val="2"/>
          </w:tcPr>
          <w:p w14:paraId="13FA4FFF" w14:textId="18845EBC" w:rsidR="00736A12" w:rsidRPr="008C77DC" w:rsidRDefault="00736A12"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業務委託仕様書</w:t>
            </w:r>
          </w:p>
        </w:tc>
      </w:tr>
      <w:tr w:rsidR="008C77DC" w:rsidRPr="008C77DC" w14:paraId="6D17E1EA" w14:textId="77777777" w:rsidTr="004613AA">
        <w:tc>
          <w:tcPr>
            <w:tcW w:w="704" w:type="dxa"/>
          </w:tcPr>
          <w:p w14:paraId="1AAD7445" w14:textId="31F90333" w:rsidR="008C77DC"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７</w:t>
            </w:r>
          </w:p>
        </w:tc>
        <w:tc>
          <w:tcPr>
            <w:tcW w:w="7790" w:type="dxa"/>
            <w:gridSpan w:val="2"/>
          </w:tcPr>
          <w:p w14:paraId="0B523DC2" w14:textId="4B35BE31" w:rsidR="008C77DC" w:rsidRPr="008C77DC" w:rsidRDefault="008C77DC" w:rsidP="004613AA">
            <w:pPr>
              <w:widowControl w:val="0"/>
              <w:autoSpaceDE w:val="0"/>
              <w:autoSpaceDN w:val="0"/>
              <w:adjustRightInd w:val="0"/>
              <w:ind w:left="0"/>
              <w:jc w:val="left"/>
              <w:rPr>
                <w:rFonts w:ascii="游ゴシック" w:eastAsia="游ゴシック" w:hAnsi="游ゴシック"/>
                <w:sz w:val="20"/>
              </w:rPr>
            </w:pPr>
            <w:r>
              <w:rPr>
                <w:rFonts w:ascii="游ゴシック" w:eastAsia="游ゴシック" w:hAnsi="游ゴシック" w:hint="eastAsia"/>
                <w:sz w:val="20"/>
              </w:rPr>
              <w:t>（別紙）業務内訳書</w:t>
            </w:r>
          </w:p>
        </w:tc>
      </w:tr>
      <w:tr w:rsidR="000153B9" w:rsidRPr="008C77DC" w14:paraId="1DA9541F" w14:textId="77777777" w:rsidTr="004613AA">
        <w:tc>
          <w:tcPr>
            <w:tcW w:w="704" w:type="dxa"/>
          </w:tcPr>
          <w:p w14:paraId="46966D56" w14:textId="78E7A0E1" w:rsidR="00F83D3A"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８</w:t>
            </w:r>
          </w:p>
        </w:tc>
        <w:tc>
          <w:tcPr>
            <w:tcW w:w="1276" w:type="dxa"/>
          </w:tcPr>
          <w:p w14:paraId="13ED472C"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様式１</w:t>
            </w:r>
          </w:p>
        </w:tc>
        <w:tc>
          <w:tcPr>
            <w:tcW w:w="6514" w:type="dxa"/>
          </w:tcPr>
          <w:p w14:paraId="10D02F0A" w14:textId="7A135253" w:rsidR="00F83D3A" w:rsidRPr="008C77DC" w:rsidRDefault="000153B9" w:rsidP="004613AA">
            <w:pPr>
              <w:widowControl w:val="0"/>
              <w:autoSpaceDE w:val="0"/>
              <w:autoSpaceDN w:val="0"/>
              <w:adjustRightInd w:val="0"/>
              <w:ind w:left="0"/>
              <w:jc w:val="left"/>
              <w:rPr>
                <w:rFonts w:ascii="游ゴシック" w:eastAsia="游ゴシック" w:hAnsi="游ゴシック"/>
                <w:strike/>
                <w:sz w:val="20"/>
              </w:rPr>
            </w:pPr>
            <w:r w:rsidRPr="008C77DC">
              <w:rPr>
                <w:rFonts w:ascii="游ゴシック" w:eastAsia="游ゴシック" w:hAnsi="游ゴシック" w:hint="eastAsia"/>
                <w:sz w:val="20"/>
              </w:rPr>
              <w:t>応募申請書</w:t>
            </w:r>
          </w:p>
        </w:tc>
      </w:tr>
      <w:tr w:rsidR="007F721E" w:rsidRPr="008C77DC" w14:paraId="62FEC2D8" w14:textId="77777777" w:rsidTr="004613AA">
        <w:tc>
          <w:tcPr>
            <w:tcW w:w="704" w:type="dxa"/>
          </w:tcPr>
          <w:p w14:paraId="4E8075EB" w14:textId="2CBC0152" w:rsidR="007F721E"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９</w:t>
            </w:r>
          </w:p>
        </w:tc>
        <w:tc>
          <w:tcPr>
            <w:tcW w:w="1276" w:type="dxa"/>
          </w:tcPr>
          <w:p w14:paraId="3138A5B1" w14:textId="06478DB0" w:rsidR="007F721E" w:rsidRPr="008C77DC" w:rsidRDefault="007F721E"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様式１－２</w:t>
            </w:r>
          </w:p>
        </w:tc>
        <w:tc>
          <w:tcPr>
            <w:tcW w:w="6514" w:type="dxa"/>
          </w:tcPr>
          <w:p w14:paraId="653951AA" w14:textId="52ABCF01" w:rsidR="007F721E" w:rsidRPr="008C77DC" w:rsidRDefault="007F721E"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宣誓書</w:t>
            </w:r>
          </w:p>
        </w:tc>
      </w:tr>
      <w:tr w:rsidR="000153B9" w:rsidRPr="008C77DC" w14:paraId="49507A36" w14:textId="77777777" w:rsidTr="004613AA">
        <w:tc>
          <w:tcPr>
            <w:tcW w:w="704" w:type="dxa"/>
          </w:tcPr>
          <w:p w14:paraId="6C3FD87E" w14:textId="1DCA2AAC" w:rsidR="00F83D3A"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１０</w:t>
            </w:r>
          </w:p>
        </w:tc>
        <w:tc>
          <w:tcPr>
            <w:tcW w:w="1276" w:type="dxa"/>
          </w:tcPr>
          <w:p w14:paraId="6861454B" w14:textId="326CB88B"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２</w:t>
            </w:r>
            <w:r w:rsidRPr="008C77DC">
              <w:rPr>
                <w:rFonts w:ascii="游ゴシック" w:eastAsia="游ゴシック" w:hAnsi="游ゴシック" w:hint="eastAsia"/>
                <w:sz w:val="20"/>
              </w:rPr>
              <w:t>－１</w:t>
            </w:r>
          </w:p>
        </w:tc>
        <w:tc>
          <w:tcPr>
            <w:tcW w:w="6514" w:type="dxa"/>
          </w:tcPr>
          <w:p w14:paraId="76AC4142"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質問書</w:t>
            </w:r>
          </w:p>
        </w:tc>
      </w:tr>
      <w:tr w:rsidR="000153B9" w:rsidRPr="008C77DC" w14:paraId="09F1AA58" w14:textId="77777777" w:rsidTr="004613AA">
        <w:tc>
          <w:tcPr>
            <w:tcW w:w="704" w:type="dxa"/>
          </w:tcPr>
          <w:p w14:paraId="2F6D3F90" w14:textId="691FEACA" w:rsidR="008C77DC"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１１</w:t>
            </w:r>
          </w:p>
        </w:tc>
        <w:tc>
          <w:tcPr>
            <w:tcW w:w="1276" w:type="dxa"/>
          </w:tcPr>
          <w:p w14:paraId="0D2C37E7" w14:textId="3FD7B22D"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２</w:t>
            </w:r>
            <w:r w:rsidRPr="008C77DC">
              <w:rPr>
                <w:rFonts w:ascii="游ゴシック" w:eastAsia="游ゴシック" w:hAnsi="游ゴシック" w:hint="eastAsia"/>
                <w:sz w:val="20"/>
              </w:rPr>
              <w:t>－２</w:t>
            </w:r>
          </w:p>
        </w:tc>
        <w:tc>
          <w:tcPr>
            <w:tcW w:w="6514" w:type="dxa"/>
          </w:tcPr>
          <w:p w14:paraId="7469626B"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質問回答書</w:t>
            </w:r>
          </w:p>
        </w:tc>
      </w:tr>
      <w:tr w:rsidR="000153B9" w:rsidRPr="008C77DC" w14:paraId="2E08B101" w14:textId="77777777" w:rsidTr="004613AA">
        <w:tc>
          <w:tcPr>
            <w:tcW w:w="704" w:type="dxa"/>
          </w:tcPr>
          <w:p w14:paraId="1720B508" w14:textId="2961E77E" w:rsidR="00F83D3A"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１２</w:t>
            </w:r>
          </w:p>
        </w:tc>
        <w:tc>
          <w:tcPr>
            <w:tcW w:w="1276" w:type="dxa"/>
          </w:tcPr>
          <w:p w14:paraId="5CCDBD2F" w14:textId="51CD5440"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３</w:t>
            </w:r>
          </w:p>
        </w:tc>
        <w:tc>
          <w:tcPr>
            <w:tcW w:w="6514" w:type="dxa"/>
          </w:tcPr>
          <w:p w14:paraId="5BDFA6A3"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結果通知書</w:t>
            </w:r>
          </w:p>
        </w:tc>
      </w:tr>
      <w:tr w:rsidR="000153B9" w:rsidRPr="008C77DC" w14:paraId="4926C700" w14:textId="77777777" w:rsidTr="004613AA">
        <w:tc>
          <w:tcPr>
            <w:tcW w:w="704" w:type="dxa"/>
          </w:tcPr>
          <w:p w14:paraId="3629E66A" w14:textId="7197DC57" w:rsidR="004728D7"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１３</w:t>
            </w:r>
          </w:p>
        </w:tc>
        <w:tc>
          <w:tcPr>
            <w:tcW w:w="1276" w:type="dxa"/>
          </w:tcPr>
          <w:p w14:paraId="007946C1" w14:textId="7A6E3CD4" w:rsidR="004728D7" w:rsidRPr="008C77DC" w:rsidRDefault="004728D7" w:rsidP="004728D7">
            <w:pPr>
              <w:widowControl w:val="0"/>
              <w:autoSpaceDE w:val="0"/>
              <w:autoSpaceDN w:val="0"/>
              <w:adjustRightInd w:val="0"/>
              <w:ind w:left="0"/>
              <w:rPr>
                <w:rFonts w:ascii="游ゴシック" w:eastAsia="游ゴシック" w:hAnsi="游ゴシック"/>
                <w:sz w:val="20"/>
              </w:rPr>
            </w:pPr>
            <w:r w:rsidRPr="008C77DC">
              <w:rPr>
                <w:rFonts w:ascii="游ゴシック" w:eastAsia="游ゴシック" w:hAnsi="游ゴシック" w:hint="eastAsia"/>
                <w:sz w:val="20"/>
              </w:rPr>
              <w:t>様式４</w:t>
            </w:r>
          </w:p>
        </w:tc>
        <w:tc>
          <w:tcPr>
            <w:tcW w:w="6514" w:type="dxa"/>
          </w:tcPr>
          <w:p w14:paraId="479C1036" w14:textId="72ED6DB5" w:rsidR="004728D7" w:rsidRPr="008C77DC" w:rsidRDefault="004728D7"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委任状（支店・営業所等へ参加を委任する場合）</w:t>
            </w:r>
          </w:p>
        </w:tc>
      </w:tr>
      <w:tr w:rsidR="000153B9" w:rsidRPr="008C77DC" w14:paraId="093FFAF3" w14:textId="77777777" w:rsidTr="004613AA">
        <w:tc>
          <w:tcPr>
            <w:tcW w:w="704" w:type="dxa"/>
          </w:tcPr>
          <w:p w14:paraId="3508828C" w14:textId="0F55D79C" w:rsidR="004728D7"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１４</w:t>
            </w:r>
          </w:p>
        </w:tc>
        <w:tc>
          <w:tcPr>
            <w:tcW w:w="1276" w:type="dxa"/>
          </w:tcPr>
          <w:p w14:paraId="228508DB" w14:textId="4C15085A" w:rsidR="004728D7" w:rsidRPr="008C77DC" w:rsidRDefault="004728D7"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様式５</w:t>
            </w:r>
          </w:p>
        </w:tc>
        <w:tc>
          <w:tcPr>
            <w:tcW w:w="6514" w:type="dxa"/>
          </w:tcPr>
          <w:p w14:paraId="64B184C9" w14:textId="74F80DDA" w:rsidR="004728D7" w:rsidRPr="008C77DC" w:rsidRDefault="004728D7"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共同企業体協定書（共同企業体で参加する場合）</w:t>
            </w:r>
          </w:p>
        </w:tc>
      </w:tr>
      <w:tr w:rsidR="000153B9" w:rsidRPr="008C77DC" w14:paraId="290DFC57" w14:textId="77777777" w:rsidTr="004613AA">
        <w:tc>
          <w:tcPr>
            <w:tcW w:w="704" w:type="dxa"/>
          </w:tcPr>
          <w:p w14:paraId="234A96F1" w14:textId="5A34667E"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１</w:t>
            </w:r>
            <w:r w:rsidR="008C77DC">
              <w:rPr>
                <w:rFonts w:ascii="游ゴシック" w:eastAsia="游ゴシック" w:hAnsi="游ゴシック" w:hint="eastAsia"/>
                <w:sz w:val="20"/>
              </w:rPr>
              <w:t>５</w:t>
            </w:r>
          </w:p>
        </w:tc>
        <w:tc>
          <w:tcPr>
            <w:tcW w:w="1276" w:type="dxa"/>
          </w:tcPr>
          <w:p w14:paraId="7F8D5A1D" w14:textId="215EEA6F" w:rsidR="00F83D3A" w:rsidRPr="008C77DC" w:rsidRDefault="00B5410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６</w:t>
            </w:r>
          </w:p>
        </w:tc>
        <w:tc>
          <w:tcPr>
            <w:tcW w:w="6514" w:type="dxa"/>
          </w:tcPr>
          <w:p w14:paraId="6CC6FE12" w14:textId="71C39D19" w:rsidR="00F83D3A" w:rsidRPr="008C77DC" w:rsidRDefault="00B5410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企画提案書（かがみ）</w:t>
            </w:r>
          </w:p>
        </w:tc>
      </w:tr>
      <w:tr w:rsidR="000153B9" w:rsidRPr="008C77DC" w14:paraId="4C0585BB" w14:textId="77777777" w:rsidTr="004613AA">
        <w:tc>
          <w:tcPr>
            <w:tcW w:w="704" w:type="dxa"/>
          </w:tcPr>
          <w:p w14:paraId="18965C91" w14:textId="09F5A17F" w:rsidR="00F83D3A" w:rsidRPr="008C77DC" w:rsidRDefault="00F83D3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１</w:t>
            </w:r>
            <w:r w:rsidR="008C77DC">
              <w:rPr>
                <w:rFonts w:ascii="游ゴシック" w:eastAsia="游ゴシック" w:hAnsi="游ゴシック" w:hint="eastAsia"/>
                <w:sz w:val="20"/>
              </w:rPr>
              <w:t>６</w:t>
            </w:r>
          </w:p>
        </w:tc>
        <w:tc>
          <w:tcPr>
            <w:tcW w:w="1276" w:type="dxa"/>
          </w:tcPr>
          <w:p w14:paraId="5B69DAAD" w14:textId="7BE42468" w:rsidR="00F83D3A" w:rsidRPr="008C77DC" w:rsidRDefault="00B5410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６</w:t>
            </w:r>
            <w:r w:rsidRPr="008C77DC">
              <w:rPr>
                <w:rFonts w:ascii="游ゴシック" w:eastAsia="游ゴシック" w:hAnsi="游ゴシック" w:hint="eastAsia"/>
                <w:sz w:val="20"/>
              </w:rPr>
              <w:t>―２</w:t>
            </w:r>
          </w:p>
        </w:tc>
        <w:tc>
          <w:tcPr>
            <w:tcW w:w="6514" w:type="dxa"/>
          </w:tcPr>
          <w:p w14:paraId="06F6FAF0" w14:textId="126DE1C8" w:rsidR="00F83D3A" w:rsidRPr="008C77DC" w:rsidRDefault="00B5410A" w:rsidP="00B5410A">
            <w:pPr>
              <w:widowControl w:val="0"/>
              <w:autoSpaceDE w:val="0"/>
              <w:autoSpaceDN w:val="0"/>
              <w:adjustRightInd w:val="0"/>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業務実績</w:t>
            </w:r>
            <w:r w:rsidR="00FA355A" w:rsidRPr="008C77DC">
              <w:rPr>
                <w:rFonts w:ascii="游ゴシック" w:eastAsia="游ゴシック" w:hAnsi="游ゴシック" w:hint="eastAsia"/>
                <w:sz w:val="20"/>
              </w:rPr>
              <w:t>書</w:t>
            </w:r>
          </w:p>
        </w:tc>
      </w:tr>
      <w:tr w:rsidR="000153B9" w:rsidRPr="008C77DC" w14:paraId="46925C3E" w14:textId="77777777" w:rsidTr="004613AA">
        <w:tc>
          <w:tcPr>
            <w:tcW w:w="704" w:type="dxa"/>
          </w:tcPr>
          <w:p w14:paraId="3CBD1BC2" w14:textId="7CCAD2FA" w:rsidR="00B5410A" w:rsidRPr="008C77DC" w:rsidRDefault="00B5410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１</w:t>
            </w:r>
            <w:r w:rsidR="008C77DC">
              <w:rPr>
                <w:rFonts w:ascii="游ゴシック" w:eastAsia="游ゴシック" w:hAnsi="游ゴシック" w:hint="eastAsia"/>
                <w:sz w:val="20"/>
              </w:rPr>
              <w:t>７</w:t>
            </w:r>
          </w:p>
        </w:tc>
        <w:tc>
          <w:tcPr>
            <w:tcW w:w="1276" w:type="dxa"/>
          </w:tcPr>
          <w:p w14:paraId="3DDEA849" w14:textId="7106CDFE" w:rsidR="00B5410A" w:rsidRPr="008C77DC" w:rsidRDefault="00B5410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６</w:t>
            </w:r>
            <w:r w:rsidRPr="008C77DC">
              <w:rPr>
                <w:rFonts w:ascii="游ゴシック" w:eastAsia="游ゴシック" w:hAnsi="游ゴシック" w:hint="eastAsia"/>
                <w:sz w:val="20"/>
              </w:rPr>
              <w:t>―３</w:t>
            </w:r>
          </w:p>
        </w:tc>
        <w:tc>
          <w:tcPr>
            <w:tcW w:w="6514" w:type="dxa"/>
          </w:tcPr>
          <w:p w14:paraId="21EAC4F3" w14:textId="4BD902AE" w:rsidR="00B5410A" w:rsidRPr="008C77DC" w:rsidRDefault="00B5410A" w:rsidP="00B5410A">
            <w:pPr>
              <w:widowControl w:val="0"/>
              <w:autoSpaceDE w:val="0"/>
              <w:autoSpaceDN w:val="0"/>
              <w:adjustRightInd w:val="0"/>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業務実施体制</w:t>
            </w:r>
          </w:p>
        </w:tc>
      </w:tr>
      <w:tr w:rsidR="000153B9" w:rsidRPr="008C77DC" w14:paraId="7B5BB394" w14:textId="77777777" w:rsidTr="004613AA">
        <w:tc>
          <w:tcPr>
            <w:tcW w:w="704" w:type="dxa"/>
          </w:tcPr>
          <w:p w14:paraId="51B68871" w14:textId="2FE2C2E5" w:rsidR="00B5410A" w:rsidRPr="008C77DC" w:rsidRDefault="00B5410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１</w:t>
            </w:r>
            <w:r w:rsidR="008C77DC">
              <w:rPr>
                <w:rFonts w:ascii="游ゴシック" w:eastAsia="游ゴシック" w:hAnsi="游ゴシック" w:hint="eastAsia"/>
                <w:sz w:val="20"/>
              </w:rPr>
              <w:t>８</w:t>
            </w:r>
          </w:p>
        </w:tc>
        <w:tc>
          <w:tcPr>
            <w:tcW w:w="1276" w:type="dxa"/>
          </w:tcPr>
          <w:p w14:paraId="629D3695" w14:textId="54C96F1F" w:rsidR="00B5410A" w:rsidRPr="008C77DC" w:rsidRDefault="00B5410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６</w:t>
            </w:r>
            <w:r w:rsidRPr="008C77DC">
              <w:rPr>
                <w:rFonts w:ascii="游ゴシック" w:eastAsia="游ゴシック" w:hAnsi="游ゴシック" w:hint="eastAsia"/>
                <w:sz w:val="20"/>
              </w:rPr>
              <w:t>―</w:t>
            </w:r>
            <w:r w:rsidR="006300D9" w:rsidRPr="008C77DC">
              <w:rPr>
                <w:rFonts w:ascii="游ゴシック" w:eastAsia="游ゴシック" w:hAnsi="游ゴシック" w:hint="eastAsia"/>
                <w:sz w:val="20"/>
              </w:rPr>
              <w:t>４</w:t>
            </w:r>
          </w:p>
        </w:tc>
        <w:tc>
          <w:tcPr>
            <w:tcW w:w="6514" w:type="dxa"/>
          </w:tcPr>
          <w:p w14:paraId="4443E2AC" w14:textId="3B9E19B8" w:rsidR="00B5410A" w:rsidRPr="008C77DC" w:rsidRDefault="00FA355A" w:rsidP="00B5410A">
            <w:pPr>
              <w:widowControl w:val="0"/>
              <w:autoSpaceDE w:val="0"/>
              <w:autoSpaceDN w:val="0"/>
              <w:adjustRightInd w:val="0"/>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業務の実施方針及び手法</w:t>
            </w:r>
          </w:p>
        </w:tc>
      </w:tr>
      <w:tr w:rsidR="000153B9" w:rsidRPr="008C77DC" w14:paraId="50E01E7D" w14:textId="77777777" w:rsidTr="004613AA">
        <w:tc>
          <w:tcPr>
            <w:tcW w:w="704" w:type="dxa"/>
          </w:tcPr>
          <w:p w14:paraId="67554433" w14:textId="0A5BA2F4" w:rsidR="00B5410A" w:rsidRPr="008C77DC" w:rsidRDefault="00FA355A" w:rsidP="008C77DC">
            <w:pPr>
              <w:widowControl w:val="0"/>
              <w:autoSpaceDE w:val="0"/>
              <w:autoSpaceDN w:val="0"/>
              <w:adjustRightInd w:val="0"/>
              <w:ind w:left="0"/>
              <w:jc w:val="center"/>
              <w:rPr>
                <w:rFonts w:ascii="游ゴシック" w:eastAsia="游ゴシック" w:hAnsi="游ゴシック"/>
                <w:sz w:val="20"/>
              </w:rPr>
            </w:pPr>
            <w:r w:rsidRPr="008C77DC">
              <w:rPr>
                <w:rFonts w:ascii="游ゴシック" w:eastAsia="游ゴシック" w:hAnsi="游ゴシック" w:hint="eastAsia"/>
                <w:sz w:val="20"/>
              </w:rPr>
              <w:t>１</w:t>
            </w:r>
            <w:r w:rsidR="008C77DC">
              <w:rPr>
                <w:rFonts w:ascii="游ゴシック" w:eastAsia="游ゴシック" w:hAnsi="游ゴシック" w:hint="eastAsia"/>
                <w:sz w:val="20"/>
              </w:rPr>
              <w:t>９</w:t>
            </w:r>
          </w:p>
        </w:tc>
        <w:tc>
          <w:tcPr>
            <w:tcW w:w="1276" w:type="dxa"/>
          </w:tcPr>
          <w:p w14:paraId="4D26363E" w14:textId="3944DF9A" w:rsidR="00B5410A" w:rsidRPr="008C77DC" w:rsidRDefault="00B5410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様式</w:t>
            </w:r>
            <w:r w:rsidR="004728D7" w:rsidRPr="008C77DC">
              <w:rPr>
                <w:rFonts w:ascii="游ゴシック" w:eastAsia="游ゴシック" w:hAnsi="游ゴシック" w:hint="eastAsia"/>
                <w:sz w:val="20"/>
              </w:rPr>
              <w:t>６</w:t>
            </w:r>
            <w:r w:rsidRPr="008C77DC">
              <w:rPr>
                <w:rFonts w:ascii="游ゴシック" w:eastAsia="游ゴシック" w:hAnsi="游ゴシック" w:hint="eastAsia"/>
                <w:sz w:val="20"/>
              </w:rPr>
              <w:t>―</w:t>
            </w:r>
            <w:r w:rsidR="006300D9" w:rsidRPr="008C77DC">
              <w:rPr>
                <w:rFonts w:ascii="游ゴシック" w:eastAsia="游ゴシック" w:hAnsi="游ゴシック" w:hint="eastAsia"/>
                <w:sz w:val="20"/>
              </w:rPr>
              <w:t>５</w:t>
            </w:r>
          </w:p>
        </w:tc>
        <w:tc>
          <w:tcPr>
            <w:tcW w:w="6514" w:type="dxa"/>
          </w:tcPr>
          <w:p w14:paraId="4DFBD325" w14:textId="703C48F5" w:rsidR="00B5410A" w:rsidRPr="008C77DC" w:rsidRDefault="00FA355A" w:rsidP="00B5410A">
            <w:pPr>
              <w:widowControl w:val="0"/>
              <w:autoSpaceDE w:val="0"/>
              <w:autoSpaceDN w:val="0"/>
              <w:adjustRightInd w:val="0"/>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特定テーマに対する企画提案</w:t>
            </w:r>
          </w:p>
        </w:tc>
      </w:tr>
      <w:tr w:rsidR="000153B9" w:rsidRPr="008C77DC" w14:paraId="0F48DBD5" w14:textId="77777777" w:rsidTr="004613AA">
        <w:tc>
          <w:tcPr>
            <w:tcW w:w="704" w:type="dxa"/>
          </w:tcPr>
          <w:p w14:paraId="03DBBC39" w14:textId="2F3DA3A4" w:rsidR="00B5410A" w:rsidRPr="008C77DC" w:rsidRDefault="008C77DC" w:rsidP="008C77DC">
            <w:pPr>
              <w:widowControl w:val="0"/>
              <w:autoSpaceDE w:val="0"/>
              <w:autoSpaceDN w:val="0"/>
              <w:adjustRightInd w:val="0"/>
              <w:ind w:left="0"/>
              <w:jc w:val="center"/>
              <w:rPr>
                <w:rFonts w:ascii="游ゴシック" w:eastAsia="游ゴシック" w:hAnsi="游ゴシック"/>
                <w:sz w:val="20"/>
              </w:rPr>
            </w:pPr>
            <w:r>
              <w:rPr>
                <w:rFonts w:ascii="游ゴシック" w:eastAsia="游ゴシック" w:hAnsi="游ゴシック" w:hint="eastAsia"/>
                <w:sz w:val="20"/>
              </w:rPr>
              <w:t>２０</w:t>
            </w:r>
          </w:p>
        </w:tc>
        <w:tc>
          <w:tcPr>
            <w:tcW w:w="1276" w:type="dxa"/>
          </w:tcPr>
          <w:p w14:paraId="1FD095CD" w14:textId="7FAA1D76" w:rsidR="00B5410A" w:rsidRPr="008C77DC" w:rsidRDefault="00FA355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任意様式</w:t>
            </w:r>
          </w:p>
        </w:tc>
        <w:tc>
          <w:tcPr>
            <w:tcW w:w="6514" w:type="dxa"/>
          </w:tcPr>
          <w:p w14:paraId="200F8AB4" w14:textId="2B50E548" w:rsidR="00B5410A" w:rsidRPr="008C77DC" w:rsidRDefault="00FA355A" w:rsidP="00B5410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　見積書</w:t>
            </w:r>
          </w:p>
        </w:tc>
      </w:tr>
      <w:tr w:rsidR="000153B9" w:rsidRPr="008C77DC" w14:paraId="569C11EC" w14:textId="77777777" w:rsidTr="004613AA">
        <w:tc>
          <w:tcPr>
            <w:tcW w:w="704" w:type="dxa"/>
          </w:tcPr>
          <w:p w14:paraId="7B77CE84" w14:textId="77777777" w:rsidR="00B5410A" w:rsidRPr="008C77DC" w:rsidRDefault="00B5410A" w:rsidP="008C77DC">
            <w:pPr>
              <w:widowControl w:val="0"/>
              <w:autoSpaceDE w:val="0"/>
              <w:autoSpaceDN w:val="0"/>
              <w:adjustRightInd w:val="0"/>
              <w:ind w:left="0"/>
              <w:jc w:val="center"/>
              <w:rPr>
                <w:rFonts w:ascii="游ゴシック" w:eastAsia="游ゴシック" w:hAnsi="游ゴシック"/>
                <w:sz w:val="20"/>
              </w:rPr>
            </w:pPr>
          </w:p>
        </w:tc>
        <w:tc>
          <w:tcPr>
            <w:tcW w:w="1276" w:type="dxa"/>
          </w:tcPr>
          <w:p w14:paraId="3E3A8B20" w14:textId="77777777" w:rsidR="00B5410A" w:rsidRPr="008C77DC" w:rsidRDefault="00B5410A" w:rsidP="004613AA">
            <w:pPr>
              <w:widowControl w:val="0"/>
              <w:autoSpaceDE w:val="0"/>
              <w:autoSpaceDN w:val="0"/>
              <w:adjustRightInd w:val="0"/>
              <w:ind w:left="0"/>
              <w:jc w:val="left"/>
              <w:rPr>
                <w:rFonts w:ascii="游ゴシック" w:eastAsia="游ゴシック" w:hAnsi="游ゴシック"/>
                <w:sz w:val="20"/>
              </w:rPr>
            </w:pPr>
          </w:p>
        </w:tc>
        <w:tc>
          <w:tcPr>
            <w:tcW w:w="6514" w:type="dxa"/>
          </w:tcPr>
          <w:p w14:paraId="66F81720" w14:textId="77777777" w:rsidR="00B5410A" w:rsidRPr="008C77DC" w:rsidRDefault="00B5410A" w:rsidP="004613AA">
            <w:pPr>
              <w:widowControl w:val="0"/>
              <w:autoSpaceDE w:val="0"/>
              <w:autoSpaceDN w:val="0"/>
              <w:adjustRightInd w:val="0"/>
              <w:ind w:left="0"/>
              <w:jc w:val="left"/>
              <w:rPr>
                <w:rFonts w:ascii="游ゴシック" w:eastAsia="游ゴシック" w:hAnsi="游ゴシック"/>
                <w:sz w:val="20"/>
              </w:rPr>
            </w:pPr>
          </w:p>
        </w:tc>
      </w:tr>
      <w:tr w:rsidR="00FA355A" w:rsidRPr="008C77DC" w14:paraId="79243F7A" w14:textId="77777777" w:rsidTr="004613AA">
        <w:tc>
          <w:tcPr>
            <w:tcW w:w="704" w:type="dxa"/>
          </w:tcPr>
          <w:p w14:paraId="198DFC90" w14:textId="77777777" w:rsidR="00FA355A" w:rsidRPr="008C77DC" w:rsidRDefault="00FA355A" w:rsidP="008C77DC">
            <w:pPr>
              <w:widowControl w:val="0"/>
              <w:autoSpaceDE w:val="0"/>
              <w:autoSpaceDN w:val="0"/>
              <w:adjustRightInd w:val="0"/>
              <w:ind w:left="0"/>
              <w:jc w:val="center"/>
              <w:rPr>
                <w:rFonts w:ascii="游ゴシック" w:eastAsia="游ゴシック" w:hAnsi="游ゴシック"/>
                <w:sz w:val="20"/>
              </w:rPr>
            </w:pPr>
          </w:p>
        </w:tc>
        <w:tc>
          <w:tcPr>
            <w:tcW w:w="1276" w:type="dxa"/>
          </w:tcPr>
          <w:p w14:paraId="771EE398" w14:textId="77777777" w:rsidR="00FA355A" w:rsidRPr="008C77DC" w:rsidRDefault="00FA355A" w:rsidP="004613AA">
            <w:pPr>
              <w:widowControl w:val="0"/>
              <w:autoSpaceDE w:val="0"/>
              <w:autoSpaceDN w:val="0"/>
              <w:adjustRightInd w:val="0"/>
              <w:ind w:left="0"/>
              <w:jc w:val="left"/>
              <w:rPr>
                <w:rFonts w:ascii="游ゴシック" w:eastAsia="游ゴシック" w:hAnsi="游ゴシック"/>
                <w:sz w:val="20"/>
              </w:rPr>
            </w:pPr>
          </w:p>
        </w:tc>
        <w:tc>
          <w:tcPr>
            <w:tcW w:w="6514" w:type="dxa"/>
          </w:tcPr>
          <w:p w14:paraId="770E42C4" w14:textId="77777777" w:rsidR="00FA355A" w:rsidRPr="008C77DC" w:rsidRDefault="00FA355A" w:rsidP="004613AA">
            <w:pPr>
              <w:widowControl w:val="0"/>
              <w:autoSpaceDE w:val="0"/>
              <w:autoSpaceDN w:val="0"/>
              <w:adjustRightInd w:val="0"/>
              <w:ind w:left="0"/>
              <w:jc w:val="left"/>
              <w:rPr>
                <w:rFonts w:ascii="游ゴシック" w:eastAsia="游ゴシック" w:hAnsi="游ゴシック"/>
                <w:sz w:val="20"/>
              </w:rPr>
            </w:pPr>
          </w:p>
        </w:tc>
      </w:tr>
    </w:tbl>
    <w:p w14:paraId="441D9168"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074AFD20" w14:textId="6176026B"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lastRenderedPageBreak/>
        <w:t xml:space="preserve">（３）　</w:t>
      </w:r>
      <w:r w:rsidRPr="008C77DC">
        <w:rPr>
          <w:rFonts w:ascii="游ゴシック" w:eastAsia="游ゴシック" w:hAnsi="游ゴシック"/>
          <w:sz w:val="20"/>
        </w:rPr>
        <w:t>スケジュール</w:t>
      </w:r>
    </w:p>
    <w:p w14:paraId="62DD6374" w14:textId="77777777" w:rsidR="00F83D3A" w:rsidRPr="008C77DC" w:rsidRDefault="00F83D3A" w:rsidP="00F83D3A">
      <w:pPr>
        <w:widowControl w:val="0"/>
        <w:autoSpaceDE w:val="0"/>
        <w:autoSpaceDN w:val="0"/>
        <w:adjustRightInd w:val="0"/>
        <w:spacing w:line="240" w:lineRule="auto"/>
        <w:ind w:left="0" w:firstLineChars="400" w:firstLine="800"/>
        <w:jc w:val="left"/>
        <w:rPr>
          <w:rFonts w:ascii="游ゴシック" w:eastAsia="游ゴシック" w:hAnsi="游ゴシック"/>
          <w:sz w:val="20"/>
        </w:rPr>
      </w:pPr>
      <w:r w:rsidRPr="008C77DC">
        <w:rPr>
          <w:rFonts w:ascii="游ゴシック" w:eastAsia="游ゴシック" w:hAnsi="游ゴシック" w:hint="eastAsia"/>
          <w:sz w:val="20"/>
        </w:rPr>
        <w:t>本プロポーザル方式におけるスケジュールは次のとおりとする。</w:t>
      </w:r>
    </w:p>
    <w:tbl>
      <w:tblPr>
        <w:tblStyle w:val="aa"/>
        <w:tblW w:w="0" w:type="auto"/>
        <w:tblLook w:val="04A0" w:firstRow="1" w:lastRow="0" w:firstColumn="1" w:lastColumn="0" w:noHBand="0" w:noVBand="1"/>
      </w:tblPr>
      <w:tblGrid>
        <w:gridCol w:w="3964"/>
        <w:gridCol w:w="4530"/>
      </w:tblGrid>
      <w:tr w:rsidR="000153B9" w:rsidRPr="008C77DC" w14:paraId="76C72789" w14:textId="77777777" w:rsidTr="004613AA">
        <w:tc>
          <w:tcPr>
            <w:tcW w:w="3964" w:type="dxa"/>
          </w:tcPr>
          <w:p w14:paraId="623D4722" w14:textId="5C3E6F5A" w:rsidR="00F83D3A" w:rsidRPr="008C77DC" w:rsidRDefault="000153B9"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応募申請書</w:t>
            </w:r>
            <w:r w:rsidR="00F83D3A" w:rsidRPr="008C77DC">
              <w:rPr>
                <w:rFonts w:ascii="游ゴシック" w:eastAsia="游ゴシック" w:hAnsi="游ゴシック" w:hint="eastAsia"/>
                <w:sz w:val="20"/>
              </w:rPr>
              <w:t>受付期間</w:t>
            </w:r>
          </w:p>
        </w:tc>
        <w:tc>
          <w:tcPr>
            <w:tcW w:w="4530" w:type="dxa"/>
          </w:tcPr>
          <w:p w14:paraId="16649413" w14:textId="04C18E2A" w:rsidR="00C4747A" w:rsidRPr="008C77DC" w:rsidRDefault="00C4747A" w:rsidP="00C4747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961794">
              <w:rPr>
                <w:rFonts w:ascii="游ゴシック" w:eastAsia="游ゴシック" w:hAnsi="游ゴシック" w:hint="eastAsia"/>
                <w:sz w:val="20"/>
              </w:rPr>
              <w:t>３</w:t>
            </w:r>
            <w:r w:rsidRPr="008C77DC">
              <w:rPr>
                <w:rFonts w:ascii="游ゴシック" w:eastAsia="游ゴシック" w:hAnsi="游ゴシック" w:hint="eastAsia"/>
                <w:sz w:val="20"/>
              </w:rPr>
              <w:t>月</w:t>
            </w:r>
            <w:r w:rsidR="00961794">
              <w:rPr>
                <w:rFonts w:ascii="游ゴシック" w:eastAsia="游ゴシック" w:hAnsi="游ゴシック" w:hint="eastAsia"/>
                <w:sz w:val="20"/>
              </w:rPr>
              <w:t xml:space="preserve">　</w:t>
            </w:r>
            <w:r w:rsidR="00214F23">
              <w:rPr>
                <w:rFonts w:ascii="游ゴシック" w:eastAsia="游ゴシック" w:hAnsi="游ゴシック" w:hint="eastAsia"/>
                <w:sz w:val="20"/>
              </w:rPr>
              <w:t>５</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木</w:t>
            </w:r>
            <w:r w:rsidRPr="008C77DC">
              <w:rPr>
                <w:rFonts w:ascii="游ゴシック" w:eastAsia="游ゴシック" w:hAnsi="游ゴシック" w:hint="eastAsia"/>
                <w:sz w:val="20"/>
              </w:rPr>
              <w:t>）から</w:t>
            </w:r>
          </w:p>
          <w:p w14:paraId="63DED611" w14:textId="39C94BF6" w:rsidR="00F83D3A" w:rsidRPr="008C77DC" w:rsidRDefault="00C4747A" w:rsidP="00C4747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年３月</w:t>
            </w:r>
            <w:r w:rsidR="001A5BBF" w:rsidRPr="008C77DC">
              <w:rPr>
                <w:rFonts w:ascii="游ゴシック" w:eastAsia="游ゴシック" w:hAnsi="游ゴシック" w:hint="eastAsia"/>
                <w:sz w:val="20"/>
              </w:rPr>
              <w:t>１</w:t>
            </w:r>
            <w:r w:rsidR="00214F23">
              <w:rPr>
                <w:rFonts w:ascii="游ゴシック" w:eastAsia="游ゴシック" w:hAnsi="游ゴシック" w:hint="eastAsia"/>
                <w:sz w:val="20"/>
              </w:rPr>
              <w:t>６</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月</w:t>
            </w:r>
            <w:r w:rsidRPr="008C77DC">
              <w:rPr>
                <w:rFonts w:ascii="游ゴシック" w:eastAsia="游ゴシック" w:hAnsi="游ゴシック" w:hint="eastAsia"/>
                <w:sz w:val="20"/>
              </w:rPr>
              <w:t>）午後５時まで</w:t>
            </w:r>
          </w:p>
        </w:tc>
      </w:tr>
      <w:tr w:rsidR="000153B9" w:rsidRPr="008C77DC" w14:paraId="42AA6007" w14:textId="77777777" w:rsidTr="004613AA">
        <w:tc>
          <w:tcPr>
            <w:tcW w:w="3964" w:type="dxa"/>
          </w:tcPr>
          <w:p w14:paraId="40B44632"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質問書受付期間</w:t>
            </w:r>
          </w:p>
          <w:p w14:paraId="5EF5D583"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p>
        </w:tc>
        <w:tc>
          <w:tcPr>
            <w:tcW w:w="4530" w:type="dxa"/>
          </w:tcPr>
          <w:p w14:paraId="40A2E2F1" w14:textId="77761120" w:rsidR="00CF4952" w:rsidRPr="008C77DC" w:rsidRDefault="00D87238"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961794">
              <w:rPr>
                <w:rFonts w:ascii="游ゴシック" w:eastAsia="游ゴシック" w:hAnsi="游ゴシック" w:hint="eastAsia"/>
                <w:sz w:val="20"/>
              </w:rPr>
              <w:t>３</w:t>
            </w:r>
            <w:r w:rsidRPr="008C77DC">
              <w:rPr>
                <w:rFonts w:ascii="游ゴシック" w:eastAsia="游ゴシック" w:hAnsi="游ゴシック" w:hint="eastAsia"/>
                <w:sz w:val="20"/>
              </w:rPr>
              <w:t>月</w:t>
            </w:r>
            <w:r w:rsidR="00961794">
              <w:rPr>
                <w:rFonts w:ascii="游ゴシック" w:eastAsia="游ゴシック" w:hAnsi="游ゴシック" w:hint="eastAsia"/>
                <w:sz w:val="20"/>
              </w:rPr>
              <w:t xml:space="preserve">　</w:t>
            </w:r>
            <w:r w:rsidR="00214F23">
              <w:rPr>
                <w:rFonts w:ascii="游ゴシック" w:eastAsia="游ゴシック" w:hAnsi="游ゴシック" w:hint="eastAsia"/>
                <w:sz w:val="20"/>
              </w:rPr>
              <w:t>５</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木</w:t>
            </w:r>
            <w:r w:rsidRPr="008C77DC">
              <w:rPr>
                <w:rFonts w:ascii="游ゴシック" w:eastAsia="游ゴシック" w:hAnsi="游ゴシック" w:hint="eastAsia"/>
                <w:sz w:val="20"/>
              </w:rPr>
              <w:t>）</w:t>
            </w:r>
            <w:r w:rsidR="00F83D3A" w:rsidRPr="008C77DC">
              <w:rPr>
                <w:rFonts w:ascii="游ゴシック" w:eastAsia="游ゴシック" w:hAnsi="游ゴシック" w:hint="eastAsia"/>
                <w:sz w:val="20"/>
              </w:rPr>
              <w:t>から</w:t>
            </w:r>
          </w:p>
          <w:p w14:paraId="180CEB44" w14:textId="0A6124BA" w:rsidR="00F83D3A" w:rsidRPr="008C77DC" w:rsidRDefault="00D87238"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961794">
              <w:rPr>
                <w:rFonts w:ascii="游ゴシック" w:eastAsia="游ゴシック" w:hAnsi="游ゴシック" w:hint="eastAsia"/>
                <w:sz w:val="20"/>
              </w:rPr>
              <w:t>３</w:t>
            </w:r>
            <w:r w:rsidRPr="008C77DC">
              <w:rPr>
                <w:rFonts w:ascii="游ゴシック" w:eastAsia="游ゴシック" w:hAnsi="游ゴシック" w:hint="eastAsia"/>
                <w:sz w:val="20"/>
              </w:rPr>
              <w:t>月</w:t>
            </w:r>
            <w:r w:rsidR="00961794">
              <w:rPr>
                <w:rFonts w:ascii="游ゴシック" w:eastAsia="游ゴシック" w:hAnsi="游ゴシック" w:hint="eastAsia"/>
                <w:sz w:val="20"/>
              </w:rPr>
              <w:t>１</w:t>
            </w:r>
            <w:r w:rsidR="00214F23">
              <w:rPr>
                <w:rFonts w:ascii="游ゴシック" w:eastAsia="游ゴシック" w:hAnsi="游ゴシック" w:hint="eastAsia"/>
                <w:sz w:val="20"/>
              </w:rPr>
              <w:t>０</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火</w:t>
            </w:r>
            <w:r w:rsidRPr="008C77DC">
              <w:rPr>
                <w:rFonts w:ascii="游ゴシック" w:eastAsia="游ゴシック" w:hAnsi="游ゴシック" w:hint="eastAsia"/>
                <w:sz w:val="20"/>
              </w:rPr>
              <w:t>）</w:t>
            </w:r>
            <w:r w:rsidR="00F83D3A" w:rsidRPr="008C77DC">
              <w:rPr>
                <w:rFonts w:ascii="游ゴシック" w:eastAsia="游ゴシック" w:hAnsi="游ゴシック" w:hint="eastAsia"/>
                <w:sz w:val="20"/>
              </w:rPr>
              <w:t>午後</w:t>
            </w:r>
            <w:r w:rsidR="0033293C" w:rsidRPr="008C77DC">
              <w:rPr>
                <w:rFonts w:ascii="游ゴシック" w:eastAsia="游ゴシック" w:hAnsi="游ゴシック" w:hint="eastAsia"/>
                <w:sz w:val="20"/>
              </w:rPr>
              <w:t>５</w:t>
            </w:r>
            <w:r w:rsidR="00F83D3A" w:rsidRPr="008C77DC">
              <w:rPr>
                <w:rFonts w:ascii="游ゴシック" w:eastAsia="游ゴシック" w:hAnsi="游ゴシック" w:hint="eastAsia"/>
                <w:sz w:val="20"/>
              </w:rPr>
              <w:t>時</w:t>
            </w:r>
            <w:r w:rsidR="00CF4952" w:rsidRPr="008C77DC">
              <w:rPr>
                <w:rFonts w:ascii="游ゴシック" w:eastAsia="游ゴシック" w:hAnsi="游ゴシック" w:hint="eastAsia"/>
                <w:sz w:val="20"/>
              </w:rPr>
              <w:t>まで</w:t>
            </w:r>
          </w:p>
        </w:tc>
      </w:tr>
      <w:tr w:rsidR="000153B9" w:rsidRPr="008C77DC" w14:paraId="24AB1991" w14:textId="77777777" w:rsidTr="004613AA">
        <w:tc>
          <w:tcPr>
            <w:tcW w:w="3964" w:type="dxa"/>
          </w:tcPr>
          <w:p w14:paraId="1D32BB98"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Cs w:val="21"/>
              </w:rPr>
              <w:t>市ＨＰへ回答の公表</w:t>
            </w:r>
          </w:p>
        </w:tc>
        <w:tc>
          <w:tcPr>
            <w:tcW w:w="4530" w:type="dxa"/>
          </w:tcPr>
          <w:p w14:paraId="3E5381E6" w14:textId="66D13857" w:rsidR="00F83D3A" w:rsidRPr="008C77DC" w:rsidRDefault="00D87238"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8C77DC" w:rsidRPr="008C77DC">
              <w:rPr>
                <w:rFonts w:ascii="游ゴシック" w:eastAsia="游ゴシック" w:hAnsi="游ゴシック" w:hint="eastAsia"/>
                <w:sz w:val="20"/>
              </w:rPr>
              <w:t>３</w:t>
            </w:r>
            <w:r w:rsidRPr="008C77DC">
              <w:rPr>
                <w:rFonts w:ascii="游ゴシック" w:eastAsia="游ゴシック" w:hAnsi="游ゴシック" w:hint="eastAsia"/>
                <w:sz w:val="20"/>
              </w:rPr>
              <w:t>月</w:t>
            </w:r>
            <w:r w:rsidR="00961794">
              <w:rPr>
                <w:rFonts w:ascii="游ゴシック" w:eastAsia="游ゴシック" w:hAnsi="游ゴシック" w:hint="eastAsia"/>
                <w:sz w:val="20"/>
              </w:rPr>
              <w:t>１</w:t>
            </w:r>
            <w:r w:rsidR="00214F23">
              <w:rPr>
                <w:rFonts w:ascii="游ゴシック" w:eastAsia="游ゴシック" w:hAnsi="游ゴシック" w:hint="eastAsia"/>
                <w:sz w:val="20"/>
              </w:rPr>
              <w:t>３</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金</w:t>
            </w:r>
            <w:r w:rsidRPr="008C77DC">
              <w:rPr>
                <w:rFonts w:ascii="游ゴシック" w:eastAsia="游ゴシック" w:hAnsi="游ゴシック" w:hint="eastAsia"/>
                <w:sz w:val="20"/>
              </w:rPr>
              <w:t>）</w:t>
            </w:r>
            <w:r w:rsidR="007416E6">
              <w:rPr>
                <w:rFonts w:ascii="游ゴシック" w:eastAsia="游ゴシック" w:hAnsi="游ゴシック" w:hint="eastAsia"/>
                <w:sz w:val="20"/>
              </w:rPr>
              <w:t>※</w:t>
            </w:r>
            <w:r w:rsidR="00C4747A" w:rsidRPr="008C77DC">
              <w:rPr>
                <w:rFonts w:ascii="游ゴシック" w:eastAsia="游ゴシック" w:hAnsi="游ゴシック" w:hint="eastAsia"/>
                <w:sz w:val="20"/>
              </w:rPr>
              <w:t>予定</w:t>
            </w:r>
          </w:p>
        </w:tc>
      </w:tr>
      <w:tr w:rsidR="000153B9" w:rsidRPr="008C77DC" w14:paraId="442CF52B" w14:textId="77777777" w:rsidTr="004613AA">
        <w:tc>
          <w:tcPr>
            <w:tcW w:w="3964" w:type="dxa"/>
          </w:tcPr>
          <w:p w14:paraId="3435F193" w14:textId="4167CC6B"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企画提案書等提出期間</w:t>
            </w:r>
          </w:p>
        </w:tc>
        <w:tc>
          <w:tcPr>
            <w:tcW w:w="4530" w:type="dxa"/>
          </w:tcPr>
          <w:p w14:paraId="46354E15" w14:textId="6434C18C" w:rsidR="001A5BBF" w:rsidRPr="008C77DC" w:rsidRDefault="001A5BBF" w:rsidP="001A5BBF">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961794">
              <w:rPr>
                <w:rFonts w:ascii="游ゴシック" w:eastAsia="游ゴシック" w:hAnsi="游ゴシック" w:hint="eastAsia"/>
                <w:sz w:val="20"/>
              </w:rPr>
              <w:t>３</w:t>
            </w:r>
            <w:r w:rsidRPr="008C77DC">
              <w:rPr>
                <w:rFonts w:ascii="游ゴシック" w:eastAsia="游ゴシック" w:hAnsi="游ゴシック" w:hint="eastAsia"/>
                <w:sz w:val="20"/>
              </w:rPr>
              <w:t>月</w:t>
            </w:r>
            <w:r w:rsidR="00961794">
              <w:rPr>
                <w:rFonts w:ascii="游ゴシック" w:eastAsia="游ゴシック" w:hAnsi="游ゴシック" w:hint="eastAsia"/>
                <w:sz w:val="20"/>
              </w:rPr>
              <w:t xml:space="preserve">　</w:t>
            </w:r>
            <w:r w:rsidR="00214F23">
              <w:rPr>
                <w:rFonts w:ascii="游ゴシック" w:eastAsia="游ゴシック" w:hAnsi="游ゴシック" w:hint="eastAsia"/>
                <w:sz w:val="20"/>
              </w:rPr>
              <w:t>５</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木</w:t>
            </w:r>
            <w:r w:rsidRPr="008C77DC">
              <w:rPr>
                <w:rFonts w:ascii="游ゴシック" w:eastAsia="游ゴシック" w:hAnsi="游ゴシック" w:hint="eastAsia"/>
                <w:sz w:val="20"/>
              </w:rPr>
              <w:t>）から</w:t>
            </w:r>
          </w:p>
          <w:p w14:paraId="14816C85" w14:textId="5EC26692" w:rsidR="00F83D3A" w:rsidRPr="008C77DC" w:rsidRDefault="001A5BBF" w:rsidP="00CF4952">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年３月１</w:t>
            </w:r>
            <w:r w:rsidR="00214F23">
              <w:rPr>
                <w:rFonts w:ascii="游ゴシック" w:eastAsia="游ゴシック" w:hAnsi="游ゴシック" w:hint="eastAsia"/>
                <w:sz w:val="20"/>
              </w:rPr>
              <w:t>６</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月</w:t>
            </w:r>
            <w:r w:rsidRPr="008C77DC">
              <w:rPr>
                <w:rFonts w:ascii="游ゴシック" w:eastAsia="游ゴシック" w:hAnsi="游ゴシック" w:hint="eastAsia"/>
                <w:sz w:val="20"/>
              </w:rPr>
              <w:t>）午後５時まで</w:t>
            </w:r>
          </w:p>
        </w:tc>
      </w:tr>
      <w:tr w:rsidR="000153B9" w:rsidRPr="008C77DC" w14:paraId="20D9E075" w14:textId="77777777" w:rsidTr="004613AA">
        <w:tc>
          <w:tcPr>
            <w:tcW w:w="3964" w:type="dxa"/>
          </w:tcPr>
          <w:p w14:paraId="01515403" w14:textId="6F65B76C" w:rsidR="00CF4952" w:rsidRPr="008C77DC" w:rsidRDefault="00CF4952"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プレゼンテーション（ヒアリング）</w:t>
            </w:r>
          </w:p>
        </w:tc>
        <w:tc>
          <w:tcPr>
            <w:tcW w:w="4530" w:type="dxa"/>
          </w:tcPr>
          <w:p w14:paraId="6CEE8ED8" w14:textId="120967FF" w:rsidR="00CF4952" w:rsidRPr="008C77DC" w:rsidRDefault="00D87238" w:rsidP="00CF4952">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C4747A" w:rsidRPr="008C77DC">
              <w:rPr>
                <w:rFonts w:ascii="游ゴシック" w:eastAsia="游ゴシック" w:hAnsi="游ゴシック" w:hint="eastAsia"/>
                <w:sz w:val="20"/>
              </w:rPr>
              <w:t>３</w:t>
            </w:r>
            <w:r w:rsidRPr="008C77DC">
              <w:rPr>
                <w:rFonts w:ascii="游ゴシック" w:eastAsia="游ゴシック" w:hAnsi="游ゴシック" w:hint="eastAsia"/>
                <w:sz w:val="20"/>
              </w:rPr>
              <w:t>月</w:t>
            </w:r>
            <w:r w:rsidR="00C4747A" w:rsidRPr="008C77DC">
              <w:rPr>
                <w:rFonts w:ascii="游ゴシック" w:eastAsia="游ゴシック" w:hAnsi="游ゴシック" w:hint="eastAsia"/>
                <w:sz w:val="20"/>
              </w:rPr>
              <w:t>２</w:t>
            </w:r>
            <w:r w:rsidR="00214F23">
              <w:rPr>
                <w:rFonts w:ascii="游ゴシック" w:eastAsia="游ゴシック" w:hAnsi="游ゴシック" w:hint="eastAsia"/>
                <w:sz w:val="20"/>
              </w:rPr>
              <w:t>３</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月</w:t>
            </w:r>
            <w:r w:rsidRPr="008C77DC">
              <w:rPr>
                <w:rFonts w:ascii="游ゴシック" w:eastAsia="游ゴシック" w:hAnsi="游ゴシック" w:hint="eastAsia"/>
                <w:sz w:val="20"/>
              </w:rPr>
              <w:t>）</w:t>
            </w:r>
            <w:r w:rsidR="00713912" w:rsidRPr="008C77DC">
              <w:rPr>
                <w:rFonts w:ascii="游ゴシック" w:eastAsia="游ゴシック" w:hAnsi="游ゴシック" w:hint="eastAsia"/>
                <w:sz w:val="20"/>
              </w:rPr>
              <w:t xml:space="preserve">午後　</w:t>
            </w:r>
            <w:r w:rsidR="00CF4952" w:rsidRPr="008C77DC">
              <w:rPr>
                <w:rFonts w:ascii="游ゴシック" w:eastAsia="游ゴシック" w:hAnsi="游ゴシック" w:hint="eastAsia"/>
                <w:sz w:val="20"/>
              </w:rPr>
              <w:t>※予定</w:t>
            </w:r>
          </w:p>
          <w:p w14:paraId="2810A014" w14:textId="0FE37730" w:rsidR="00CF4952" w:rsidRPr="008C77DC" w:rsidRDefault="00CF4952" w:rsidP="00CF4952">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※時間は参加申込者に追って通知します</w:t>
            </w:r>
          </w:p>
        </w:tc>
      </w:tr>
      <w:tr w:rsidR="000153B9" w:rsidRPr="008C77DC" w14:paraId="0FA6E7D5" w14:textId="77777777" w:rsidTr="004613AA">
        <w:tc>
          <w:tcPr>
            <w:tcW w:w="3964" w:type="dxa"/>
          </w:tcPr>
          <w:p w14:paraId="0BC65E12"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結果通知日</w:t>
            </w:r>
          </w:p>
        </w:tc>
        <w:tc>
          <w:tcPr>
            <w:tcW w:w="4530" w:type="dxa"/>
          </w:tcPr>
          <w:p w14:paraId="54139E26" w14:textId="225C0DD7" w:rsidR="00F83D3A" w:rsidRPr="008C77DC" w:rsidRDefault="00D87238"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hint="eastAsia"/>
                <w:sz w:val="20"/>
              </w:rPr>
              <w:t>年</w:t>
            </w:r>
            <w:r w:rsidR="00C4747A" w:rsidRPr="008C77DC">
              <w:rPr>
                <w:rFonts w:ascii="游ゴシック" w:eastAsia="游ゴシック" w:hAnsi="游ゴシック" w:hint="eastAsia"/>
                <w:sz w:val="20"/>
              </w:rPr>
              <w:t>３</w:t>
            </w:r>
            <w:r w:rsidRPr="008C77DC">
              <w:rPr>
                <w:rFonts w:ascii="游ゴシック" w:eastAsia="游ゴシック" w:hAnsi="游ゴシック" w:hint="eastAsia"/>
                <w:sz w:val="20"/>
              </w:rPr>
              <w:t>月</w:t>
            </w:r>
            <w:r w:rsidR="00214F23">
              <w:rPr>
                <w:rFonts w:ascii="游ゴシック" w:eastAsia="游ゴシック" w:hAnsi="游ゴシック" w:hint="eastAsia"/>
                <w:sz w:val="20"/>
              </w:rPr>
              <w:t>２６</w:t>
            </w:r>
            <w:r w:rsidRPr="008C77DC">
              <w:rPr>
                <w:rFonts w:ascii="游ゴシック" w:eastAsia="游ゴシック" w:hAnsi="游ゴシック" w:hint="eastAsia"/>
                <w:sz w:val="20"/>
              </w:rPr>
              <w:t>日（</w:t>
            </w:r>
            <w:r w:rsidR="00214F23">
              <w:rPr>
                <w:rFonts w:ascii="游ゴシック" w:eastAsia="游ゴシック" w:hAnsi="游ゴシック" w:hint="eastAsia"/>
                <w:sz w:val="20"/>
              </w:rPr>
              <w:t>木</w:t>
            </w:r>
            <w:r w:rsidRPr="008C77DC">
              <w:rPr>
                <w:rFonts w:ascii="游ゴシック" w:eastAsia="游ゴシック" w:hAnsi="游ゴシック" w:hint="eastAsia"/>
                <w:sz w:val="20"/>
              </w:rPr>
              <w:t>）</w:t>
            </w:r>
            <w:r w:rsidR="00CF4952" w:rsidRPr="008C77DC">
              <w:rPr>
                <w:rFonts w:ascii="游ゴシック" w:eastAsia="游ゴシック" w:hAnsi="游ゴシック" w:hint="eastAsia"/>
                <w:sz w:val="20"/>
              </w:rPr>
              <w:t>※予定</w:t>
            </w:r>
          </w:p>
        </w:tc>
      </w:tr>
      <w:tr w:rsidR="00F83D3A" w:rsidRPr="008C77DC" w14:paraId="482AD143" w14:textId="77777777" w:rsidTr="004613AA">
        <w:tc>
          <w:tcPr>
            <w:tcW w:w="3964" w:type="dxa"/>
          </w:tcPr>
          <w:p w14:paraId="1118898F" w14:textId="77777777"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契約締結</w:t>
            </w:r>
          </w:p>
        </w:tc>
        <w:tc>
          <w:tcPr>
            <w:tcW w:w="4530" w:type="dxa"/>
          </w:tcPr>
          <w:p w14:paraId="43B287EA" w14:textId="291E7E9A" w:rsidR="00F83D3A" w:rsidRPr="008C77DC" w:rsidRDefault="00F83D3A"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Pr="008C77DC">
              <w:rPr>
                <w:rFonts w:ascii="游ゴシック" w:eastAsia="游ゴシック" w:hAnsi="游ゴシック"/>
                <w:sz w:val="20"/>
              </w:rPr>
              <w:t>年</w:t>
            </w:r>
            <w:r w:rsidR="00D87238" w:rsidRPr="008C77DC">
              <w:rPr>
                <w:rFonts w:ascii="游ゴシック" w:eastAsia="游ゴシック" w:hAnsi="游ゴシック" w:hint="eastAsia"/>
                <w:sz w:val="20"/>
              </w:rPr>
              <w:t>３</w:t>
            </w:r>
            <w:r w:rsidRPr="008C77DC">
              <w:rPr>
                <w:rFonts w:ascii="游ゴシック" w:eastAsia="游ゴシック" w:hAnsi="游ゴシック"/>
                <w:sz w:val="20"/>
              </w:rPr>
              <w:t>月</w:t>
            </w:r>
            <w:r w:rsidR="00961794">
              <w:rPr>
                <w:rFonts w:ascii="游ゴシック" w:eastAsia="游ゴシック" w:hAnsi="游ゴシック" w:hint="eastAsia"/>
                <w:sz w:val="20"/>
              </w:rPr>
              <w:t>３１</w:t>
            </w:r>
            <w:r w:rsidRPr="008C77DC">
              <w:rPr>
                <w:rFonts w:ascii="游ゴシック" w:eastAsia="游ゴシック" w:hAnsi="游ゴシック"/>
                <w:sz w:val="20"/>
              </w:rPr>
              <w:t>日</w:t>
            </w:r>
            <w:r w:rsidRPr="008C77DC">
              <w:rPr>
                <w:rFonts w:ascii="游ゴシック" w:eastAsia="游ゴシック" w:hAnsi="游ゴシック" w:hint="eastAsia"/>
                <w:sz w:val="20"/>
              </w:rPr>
              <w:t>（</w:t>
            </w:r>
            <w:r w:rsidR="00961794">
              <w:rPr>
                <w:rFonts w:ascii="游ゴシック" w:eastAsia="游ゴシック" w:hAnsi="游ゴシック" w:hint="eastAsia"/>
                <w:sz w:val="20"/>
              </w:rPr>
              <w:t>火</w:t>
            </w:r>
            <w:r w:rsidRPr="008C77DC">
              <w:rPr>
                <w:rFonts w:ascii="游ゴシック" w:eastAsia="游ゴシック" w:hAnsi="游ゴシック" w:hint="eastAsia"/>
                <w:sz w:val="20"/>
              </w:rPr>
              <w:t>）※予定</w:t>
            </w:r>
          </w:p>
          <w:p w14:paraId="7561E8BF" w14:textId="2F8F63FA" w:rsidR="00D87238" w:rsidRPr="008C77DC" w:rsidRDefault="00D87238" w:rsidP="004613AA">
            <w:pPr>
              <w:widowControl w:val="0"/>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20"/>
              </w:rPr>
              <w:t>※長期継続契約</w:t>
            </w:r>
          </w:p>
        </w:tc>
      </w:tr>
    </w:tbl>
    <w:p w14:paraId="62431AAF" w14:textId="77777777" w:rsidR="00CF4952" w:rsidRPr="008C77DC" w:rsidRDefault="00CF4952" w:rsidP="00F83D3A">
      <w:pPr>
        <w:widowControl w:val="0"/>
        <w:autoSpaceDE w:val="0"/>
        <w:autoSpaceDN w:val="0"/>
        <w:adjustRightInd w:val="0"/>
        <w:spacing w:line="240" w:lineRule="auto"/>
        <w:ind w:left="0"/>
        <w:jc w:val="left"/>
        <w:rPr>
          <w:rFonts w:ascii="游ゴシック" w:eastAsia="游ゴシック" w:hAnsi="游ゴシック"/>
          <w:sz w:val="20"/>
        </w:rPr>
      </w:pPr>
    </w:p>
    <w:p w14:paraId="0B3379E4"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担当部署及び問い合わせ先</w:t>
      </w:r>
    </w:p>
    <w:p w14:paraId="50D7C704" w14:textId="024816FB"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〒９０４－２２９２</w:t>
      </w:r>
      <w:r w:rsidRPr="008C77DC">
        <w:rPr>
          <w:rFonts w:ascii="游ゴシック" w:eastAsia="游ゴシック" w:hAnsi="游ゴシック"/>
          <w:sz w:val="20"/>
        </w:rPr>
        <w:t xml:space="preserve"> </w:t>
      </w:r>
      <w:r w:rsidRPr="008C77DC">
        <w:rPr>
          <w:rFonts w:ascii="游ゴシック" w:eastAsia="游ゴシック" w:hAnsi="游ゴシック" w:hint="eastAsia"/>
          <w:sz w:val="20"/>
        </w:rPr>
        <w:t>うるま</w:t>
      </w:r>
      <w:r w:rsidRPr="008C77DC">
        <w:rPr>
          <w:rFonts w:ascii="游ゴシック" w:eastAsia="游ゴシック" w:hAnsi="游ゴシック"/>
          <w:sz w:val="20"/>
        </w:rPr>
        <w:t>市</w:t>
      </w:r>
      <w:r w:rsidRPr="008C77DC">
        <w:rPr>
          <w:rFonts w:ascii="游ゴシック" w:eastAsia="游ゴシック" w:hAnsi="游ゴシック" w:hint="eastAsia"/>
          <w:sz w:val="20"/>
        </w:rPr>
        <w:t xml:space="preserve">みどり町１丁目１番１号　</w:t>
      </w:r>
    </w:p>
    <w:p w14:paraId="00FABE39" w14:textId="5CD5C9F1"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うるま市</w:t>
      </w:r>
      <w:r w:rsidR="00CF4952" w:rsidRPr="008C77DC">
        <w:rPr>
          <w:rFonts w:ascii="游ゴシック" w:eastAsia="游ゴシック" w:hAnsi="游ゴシック" w:hint="eastAsia"/>
          <w:sz w:val="20"/>
        </w:rPr>
        <w:t>経済産業</w:t>
      </w:r>
      <w:r w:rsidRPr="008C77DC">
        <w:rPr>
          <w:rFonts w:ascii="游ゴシック" w:eastAsia="游ゴシック" w:hAnsi="游ゴシック" w:hint="eastAsia"/>
          <w:sz w:val="20"/>
        </w:rPr>
        <w:t>部</w:t>
      </w:r>
      <w:r w:rsidR="00AC4414">
        <w:rPr>
          <w:rFonts w:ascii="游ゴシック" w:eastAsia="游ゴシック" w:hAnsi="游ゴシック" w:hint="eastAsia"/>
          <w:sz w:val="20"/>
        </w:rPr>
        <w:t>観光・スポーツ</w:t>
      </w:r>
      <w:r w:rsidRPr="008C77DC">
        <w:rPr>
          <w:rFonts w:ascii="游ゴシック" w:eastAsia="游ゴシック" w:hAnsi="游ゴシック" w:hint="eastAsia"/>
          <w:sz w:val="20"/>
        </w:rPr>
        <w:t>課</w:t>
      </w:r>
      <w:r w:rsidR="00CF4952" w:rsidRPr="008C77DC">
        <w:rPr>
          <w:rFonts w:ascii="游ゴシック" w:eastAsia="游ゴシック" w:hAnsi="游ゴシック" w:hint="eastAsia"/>
          <w:sz w:val="20"/>
        </w:rPr>
        <w:t xml:space="preserve">　担当：</w:t>
      </w:r>
      <w:r w:rsidR="00AC4414">
        <w:rPr>
          <w:rFonts w:ascii="游ゴシック" w:eastAsia="游ゴシック" w:hAnsi="游ゴシック" w:hint="eastAsia"/>
          <w:sz w:val="20"/>
        </w:rPr>
        <w:t>幸地</w:t>
      </w:r>
      <w:r w:rsidR="00CF4952" w:rsidRPr="008C77DC">
        <w:rPr>
          <w:rFonts w:ascii="游ゴシック" w:eastAsia="游ゴシック" w:hAnsi="游ゴシック" w:hint="eastAsia"/>
          <w:sz w:val="20"/>
        </w:rPr>
        <w:t>・</w:t>
      </w:r>
      <w:r w:rsidR="00AC4414">
        <w:rPr>
          <w:rFonts w:ascii="游ゴシック" w:eastAsia="游ゴシック" w:hAnsi="游ゴシック" w:hint="eastAsia"/>
          <w:sz w:val="20"/>
        </w:rPr>
        <w:t>玉那覇</w:t>
      </w:r>
    </w:p>
    <w:p w14:paraId="2E60350C" w14:textId="62531A00"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電話</w:t>
      </w:r>
      <w:r w:rsidRPr="008C77DC">
        <w:rPr>
          <w:rFonts w:ascii="游ゴシック" w:eastAsia="游ゴシック" w:hAnsi="游ゴシック"/>
          <w:sz w:val="20"/>
        </w:rPr>
        <w:t xml:space="preserve"> </w:t>
      </w:r>
      <w:r w:rsidRPr="008C77DC">
        <w:rPr>
          <w:rFonts w:ascii="游ゴシック" w:eastAsia="游ゴシック" w:hAnsi="游ゴシック" w:hint="eastAsia"/>
          <w:sz w:val="20"/>
        </w:rPr>
        <w:t>０９８－</w:t>
      </w:r>
      <w:r w:rsidR="00CF4952" w:rsidRPr="008C77DC">
        <w:rPr>
          <w:rFonts w:ascii="游ゴシック" w:eastAsia="游ゴシック" w:hAnsi="游ゴシック" w:hint="eastAsia"/>
          <w:sz w:val="20"/>
        </w:rPr>
        <w:t>９２３</w:t>
      </w:r>
      <w:r w:rsidRPr="008C77DC">
        <w:rPr>
          <w:rFonts w:ascii="游ゴシック" w:eastAsia="游ゴシック" w:hAnsi="游ゴシック" w:hint="eastAsia"/>
          <w:sz w:val="20"/>
        </w:rPr>
        <w:t>－</w:t>
      </w:r>
      <w:r w:rsidR="00CF4952" w:rsidRPr="008C77DC">
        <w:rPr>
          <w:rFonts w:ascii="游ゴシック" w:eastAsia="游ゴシック" w:hAnsi="游ゴシック" w:hint="eastAsia"/>
          <w:sz w:val="20"/>
        </w:rPr>
        <w:t>７６１</w:t>
      </w:r>
      <w:r w:rsidR="00AC4414">
        <w:rPr>
          <w:rFonts w:ascii="游ゴシック" w:eastAsia="游ゴシック" w:hAnsi="游ゴシック" w:hint="eastAsia"/>
          <w:sz w:val="20"/>
        </w:rPr>
        <w:t>２</w:t>
      </w:r>
      <w:r w:rsidRPr="008C77DC">
        <w:rPr>
          <w:rFonts w:ascii="游ゴシック" w:eastAsia="游ゴシック" w:hAnsi="游ゴシック" w:hint="eastAsia"/>
          <w:sz w:val="20"/>
        </w:rPr>
        <w:t xml:space="preserve">　</w:t>
      </w:r>
      <w:r w:rsidRPr="008C77DC">
        <w:rPr>
          <w:rFonts w:ascii="游ゴシック" w:eastAsia="游ゴシック" w:hAnsi="游ゴシック"/>
          <w:sz w:val="20"/>
        </w:rPr>
        <w:t xml:space="preserve"> FAX</w:t>
      </w:r>
      <w:r w:rsidRPr="008C77DC">
        <w:rPr>
          <w:rFonts w:ascii="游ゴシック" w:eastAsia="游ゴシック" w:hAnsi="游ゴシック" w:hint="eastAsia"/>
          <w:sz w:val="20"/>
        </w:rPr>
        <w:t>０９８－</w:t>
      </w:r>
      <w:r w:rsidR="00CF4952" w:rsidRPr="008C77DC">
        <w:rPr>
          <w:rFonts w:ascii="游ゴシック" w:eastAsia="游ゴシック" w:hAnsi="游ゴシック" w:hint="eastAsia"/>
          <w:sz w:val="20"/>
        </w:rPr>
        <w:t>９２３</w:t>
      </w:r>
      <w:r w:rsidRPr="008C77DC">
        <w:rPr>
          <w:rFonts w:ascii="游ゴシック" w:eastAsia="游ゴシック" w:hAnsi="游ゴシック" w:hint="eastAsia"/>
          <w:sz w:val="20"/>
        </w:rPr>
        <w:t>－</w:t>
      </w:r>
      <w:r w:rsidR="00CF4952" w:rsidRPr="008C77DC">
        <w:rPr>
          <w:rFonts w:ascii="游ゴシック" w:eastAsia="游ゴシック" w:hAnsi="游ゴシック" w:hint="eastAsia"/>
          <w:sz w:val="20"/>
        </w:rPr>
        <w:t>７６２３</w:t>
      </w:r>
    </w:p>
    <w:p w14:paraId="3BDFEADF" w14:textId="48830B5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メールアドレス</w:t>
      </w:r>
      <w:r w:rsidRPr="008C77DC">
        <w:rPr>
          <w:rFonts w:ascii="游ゴシック" w:eastAsia="游ゴシック" w:hAnsi="游ゴシック"/>
          <w:sz w:val="20"/>
        </w:rPr>
        <w:t xml:space="preserve"> </w:t>
      </w:r>
      <w:r w:rsidR="00AC4414">
        <w:rPr>
          <w:rFonts w:ascii="游ゴシック" w:eastAsia="游ゴシック" w:hAnsi="游ゴシック"/>
          <w:sz w:val="20"/>
        </w:rPr>
        <w:t>kankousports</w:t>
      </w:r>
      <w:r w:rsidR="00CF4952" w:rsidRPr="008C77DC">
        <w:rPr>
          <w:rFonts w:ascii="游ゴシック" w:eastAsia="游ゴシック" w:hAnsi="游ゴシック"/>
          <w:sz w:val="20"/>
        </w:rPr>
        <w:t>-ka</w:t>
      </w:r>
      <w:r w:rsidRPr="008C77DC">
        <w:rPr>
          <w:rFonts w:ascii="游ゴシック" w:eastAsia="游ゴシック" w:hAnsi="游ゴシック"/>
          <w:sz w:val="20"/>
        </w:rPr>
        <w:t>@city.uruma.lg.jp</w:t>
      </w:r>
    </w:p>
    <w:p w14:paraId="1842465E"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41923BBF"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３　</w:t>
      </w:r>
      <w:r w:rsidRPr="008C77DC">
        <w:rPr>
          <w:rFonts w:ascii="游ゴシック" w:eastAsia="游ゴシック" w:hAnsi="游ゴシック"/>
          <w:sz w:val="20"/>
        </w:rPr>
        <w:t>参加するために必要な資格</w:t>
      </w:r>
    </w:p>
    <w:p w14:paraId="220ADFB0" w14:textId="6FDB5683" w:rsidR="00F83D3A" w:rsidRPr="008C77DC" w:rsidRDefault="00F83D3A" w:rsidP="001022EF">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次に掲げる要件を満たす者</w:t>
      </w:r>
      <w:r w:rsidR="001022EF" w:rsidRPr="008C77DC">
        <w:rPr>
          <w:rFonts w:ascii="游ゴシック" w:eastAsia="游ゴシック" w:hAnsi="游ゴシック" w:hint="eastAsia"/>
          <w:sz w:val="20"/>
        </w:rPr>
        <w:t>であること。</w:t>
      </w:r>
    </w:p>
    <w:p w14:paraId="37A65741" w14:textId="77777777"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（１）地方自治法施行令（昭和</w:t>
      </w:r>
      <w:r w:rsidRPr="008C77DC">
        <w:rPr>
          <w:rFonts w:ascii="游ゴシック" w:eastAsia="游ゴシック" w:hAnsi="游ゴシック"/>
          <w:sz w:val="20"/>
        </w:rPr>
        <w:t>22年政令第16号）第167条の４第１項の規定に該当しない者で</w:t>
      </w:r>
    </w:p>
    <w:p w14:paraId="273F1774" w14:textId="4C92D29B" w:rsidR="001022EF" w:rsidRPr="008C77DC" w:rsidRDefault="001022EF" w:rsidP="001022EF">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あること。</w:t>
      </w:r>
    </w:p>
    <w:p w14:paraId="360278C5" w14:textId="77777777"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（２）暴力団員による不当な行為の防止等に関する法律（平成３年法律第</w:t>
      </w:r>
      <w:r w:rsidRPr="008C77DC">
        <w:rPr>
          <w:rFonts w:ascii="游ゴシック" w:eastAsia="游ゴシック" w:hAnsi="游ゴシック"/>
          <w:sz w:val="20"/>
        </w:rPr>
        <w:t>77号）第２条に規定</w:t>
      </w:r>
    </w:p>
    <w:p w14:paraId="3A737C3B" w14:textId="036E3561" w:rsidR="001022EF" w:rsidRPr="008C77DC" w:rsidRDefault="001022EF" w:rsidP="001022EF">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する暴力団又は暴力団員と密接な関係を有する者でないこと。</w:t>
      </w:r>
    </w:p>
    <w:p w14:paraId="04FB0FC7" w14:textId="77777777"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（３）本業務の遂行に必要な知識を十分理解しているとともに、業務を的確に遂行するに足る</w:t>
      </w:r>
    </w:p>
    <w:p w14:paraId="7B71BB05" w14:textId="17DFEFB1" w:rsidR="001022EF" w:rsidRPr="008C77DC" w:rsidRDefault="001022EF" w:rsidP="001022EF">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hint="eastAsia"/>
          <w:sz w:val="20"/>
        </w:rPr>
        <w:t>能力、組織、人員等を有していること。</w:t>
      </w:r>
    </w:p>
    <w:p w14:paraId="3DDA0BBF" w14:textId="77777777"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（４）本業務を円滑に遂行するために必要な経営基盤を有し、かつ資金等について十分な管理</w:t>
      </w:r>
    </w:p>
    <w:p w14:paraId="5520BBFB" w14:textId="2E98FACB" w:rsidR="001022EF" w:rsidRPr="008C77DC" w:rsidRDefault="001022EF" w:rsidP="001022EF">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hint="eastAsia"/>
          <w:sz w:val="20"/>
        </w:rPr>
        <w:t>能力を有していること。</w:t>
      </w:r>
    </w:p>
    <w:p w14:paraId="63D86E1D" w14:textId="71017B98"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（５）うるま市から指名停止を受けている期間中でないこと。</w:t>
      </w:r>
    </w:p>
    <w:p w14:paraId="010537E3" w14:textId="60EF74EC"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（６）法人税、市県民税、消費税及び地方消費税を滞納しない者であること。</w:t>
      </w:r>
    </w:p>
    <w:p w14:paraId="5FD50994" w14:textId="77777777" w:rsidR="00332F68"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（７）会社更生法（平成</w:t>
      </w:r>
      <w:r w:rsidRPr="008C77DC">
        <w:rPr>
          <w:rFonts w:ascii="游ゴシック" w:eastAsia="游ゴシック" w:hAnsi="游ゴシック"/>
          <w:sz w:val="20"/>
        </w:rPr>
        <w:t>14年法律第154号）に基づく更生手続開始の申し立てをしていないこ</w:t>
      </w:r>
    </w:p>
    <w:p w14:paraId="403DC1C7" w14:textId="0ADD69FB" w:rsidR="001022EF" w:rsidRPr="008C77DC" w:rsidRDefault="001022EF"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と。</w:t>
      </w:r>
    </w:p>
    <w:p w14:paraId="6B377548" w14:textId="77777777" w:rsidR="00332F68" w:rsidRPr="008C77DC" w:rsidRDefault="00332F68"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p>
    <w:p w14:paraId="64F4A22F" w14:textId="77777777" w:rsidR="00332F68"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lastRenderedPageBreak/>
        <w:t>（８）民事再生法（平成</w:t>
      </w:r>
      <w:r w:rsidRPr="008C77DC">
        <w:rPr>
          <w:rFonts w:ascii="游ゴシック" w:eastAsia="游ゴシック" w:hAnsi="游ゴシック"/>
          <w:sz w:val="20"/>
        </w:rPr>
        <w:t>11年法律第225号）に基づく再生手続開始の申し立てをしていないこ</w:t>
      </w:r>
    </w:p>
    <w:p w14:paraId="1C3FBF9F" w14:textId="499B46B6" w:rsidR="001022EF" w:rsidRPr="008C77DC" w:rsidRDefault="001022EF"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と。</w:t>
      </w:r>
    </w:p>
    <w:p w14:paraId="54A6EAE9" w14:textId="17FEDEC3"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（９）破産法（平成</w:t>
      </w:r>
      <w:r w:rsidRPr="008C77DC">
        <w:rPr>
          <w:rFonts w:ascii="游ゴシック" w:eastAsia="游ゴシック" w:hAnsi="游ゴシック"/>
          <w:sz w:val="20"/>
        </w:rPr>
        <w:t>16年法律第75号）に基づく破産手続開始の申し立てをしていないこと。</w:t>
      </w:r>
    </w:p>
    <w:p w14:paraId="55470022" w14:textId="77777777" w:rsidR="00332F68"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w:t>
      </w:r>
      <w:r w:rsidRPr="008C77DC">
        <w:rPr>
          <w:rFonts w:ascii="游ゴシック" w:eastAsia="游ゴシック" w:hAnsi="游ゴシック"/>
          <w:sz w:val="20"/>
        </w:rPr>
        <w:t>10）沖縄県内に本社又は支店等を設置し、委託業務の実施にあたっては、正副２名以上の担</w:t>
      </w:r>
    </w:p>
    <w:p w14:paraId="7963DD8F" w14:textId="77777777" w:rsidR="00332F68" w:rsidRPr="008C77DC" w:rsidRDefault="001022EF"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当者を配置し必要時に事務局と速やかに連携を行うなど、本業務を円滑に遂行すること</w:t>
      </w:r>
    </w:p>
    <w:p w14:paraId="228ED6AC" w14:textId="1FDCEC59" w:rsidR="001022EF" w:rsidRPr="008C77DC" w:rsidRDefault="001022EF"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ができる十分な運営体制が整備されていること。</w:t>
      </w:r>
    </w:p>
    <w:p w14:paraId="5CCE38C8" w14:textId="77777777"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w:t>
      </w:r>
      <w:r w:rsidRPr="008C77DC">
        <w:rPr>
          <w:rFonts w:ascii="游ゴシック" w:eastAsia="游ゴシック" w:hAnsi="游ゴシック"/>
          <w:sz w:val="20"/>
        </w:rPr>
        <w:t>11）応募は単独に限らず共同企業体でも可とし、この場合の要件は以下のとおりとする。</w:t>
      </w:r>
    </w:p>
    <w:p w14:paraId="6E65489D" w14:textId="77777777" w:rsidR="001022EF"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　　　①共同企業体を代表する事業者が応募を行うこと。</w:t>
      </w:r>
    </w:p>
    <w:p w14:paraId="7BD6CED0" w14:textId="77777777" w:rsidR="00332F68"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　　　②共同企業体を構成する全ての事業者は、参加資格（１）～（２）、（４）～（９）の要</w:t>
      </w:r>
    </w:p>
    <w:p w14:paraId="3E9FA7D2" w14:textId="07379EE1" w:rsidR="001022EF" w:rsidRPr="008C77DC" w:rsidRDefault="001022EF" w:rsidP="00332F68">
      <w:pPr>
        <w:widowControl w:val="0"/>
        <w:autoSpaceDE w:val="0"/>
        <w:autoSpaceDN w:val="0"/>
        <w:adjustRightInd w:val="0"/>
        <w:spacing w:line="240" w:lineRule="auto"/>
        <w:ind w:left="0" w:firstLineChars="400" w:firstLine="800"/>
        <w:jc w:val="left"/>
        <w:rPr>
          <w:rFonts w:ascii="游ゴシック" w:eastAsia="游ゴシック" w:hAnsi="游ゴシック"/>
          <w:sz w:val="20"/>
        </w:rPr>
      </w:pPr>
      <w:r w:rsidRPr="008C77DC">
        <w:rPr>
          <w:rFonts w:ascii="游ゴシック" w:eastAsia="游ゴシック" w:hAnsi="游ゴシック" w:hint="eastAsia"/>
          <w:sz w:val="20"/>
        </w:rPr>
        <w:t>件を満たす者であること。</w:t>
      </w:r>
    </w:p>
    <w:p w14:paraId="0C302FB6" w14:textId="77777777" w:rsidR="00332F68"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　　　③共同企業体を構成する事業者のいずれかが、参加資格（３）、（</w:t>
      </w:r>
      <w:r w:rsidRPr="008C77DC">
        <w:rPr>
          <w:rFonts w:ascii="游ゴシック" w:eastAsia="游ゴシック" w:hAnsi="游ゴシック"/>
          <w:sz w:val="20"/>
        </w:rPr>
        <w:t>10）の要件を満たす者</w:t>
      </w:r>
    </w:p>
    <w:p w14:paraId="0DF5F5A3" w14:textId="7AC900CA" w:rsidR="001022EF" w:rsidRPr="008C77DC" w:rsidRDefault="001022EF" w:rsidP="00332F68">
      <w:pPr>
        <w:widowControl w:val="0"/>
        <w:autoSpaceDE w:val="0"/>
        <w:autoSpaceDN w:val="0"/>
        <w:adjustRightInd w:val="0"/>
        <w:spacing w:line="240" w:lineRule="auto"/>
        <w:ind w:left="0" w:firstLineChars="400" w:firstLine="800"/>
        <w:jc w:val="left"/>
        <w:rPr>
          <w:rFonts w:ascii="游ゴシック" w:eastAsia="游ゴシック" w:hAnsi="游ゴシック"/>
          <w:sz w:val="20"/>
        </w:rPr>
      </w:pPr>
      <w:r w:rsidRPr="008C77DC">
        <w:rPr>
          <w:rFonts w:ascii="游ゴシック" w:eastAsia="游ゴシック" w:hAnsi="游ゴシック"/>
          <w:sz w:val="20"/>
        </w:rPr>
        <w:t>であること。</w:t>
      </w:r>
    </w:p>
    <w:p w14:paraId="1BB70572" w14:textId="77777777" w:rsidR="00332F68" w:rsidRPr="008C77DC" w:rsidRDefault="001022EF" w:rsidP="001022EF">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w:t>
      </w:r>
      <w:r w:rsidRPr="008C77DC">
        <w:rPr>
          <w:rFonts w:ascii="游ゴシック" w:eastAsia="游ゴシック" w:hAnsi="游ゴシック"/>
          <w:sz w:val="20"/>
        </w:rPr>
        <w:t>12）施設内に甲種防火対象物の防火管理者の有資格者、又は、甲種防火管理者資格講習の課</w:t>
      </w:r>
    </w:p>
    <w:p w14:paraId="0153209E" w14:textId="70A19E97" w:rsidR="00332F68" w:rsidRPr="008C77DC" w:rsidRDefault="001022EF"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程を修了した者（令和</w:t>
      </w:r>
      <w:r w:rsidR="007416E6">
        <w:rPr>
          <w:rFonts w:ascii="游ゴシック" w:eastAsia="游ゴシック" w:hAnsi="游ゴシック" w:hint="eastAsia"/>
          <w:sz w:val="20"/>
        </w:rPr>
        <w:t>８</w:t>
      </w:r>
      <w:r w:rsidRPr="008C77DC">
        <w:rPr>
          <w:rFonts w:ascii="游ゴシック" w:eastAsia="游ゴシック" w:hAnsi="游ゴシック"/>
          <w:sz w:val="20"/>
        </w:rPr>
        <w:t>年３月～４月の期間中に講習を予定している者を含む）を配置</w:t>
      </w:r>
    </w:p>
    <w:p w14:paraId="35F79797" w14:textId="5BF6D03A" w:rsidR="00F83D3A" w:rsidRPr="008C77DC" w:rsidRDefault="001022EF"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r w:rsidRPr="008C77DC">
        <w:rPr>
          <w:rFonts w:ascii="游ゴシック" w:eastAsia="游ゴシック" w:hAnsi="游ゴシック"/>
          <w:sz w:val="20"/>
        </w:rPr>
        <w:t>すること。</w:t>
      </w:r>
    </w:p>
    <w:p w14:paraId="269F234E" w14:textId="77777777" w:rsidR="00B277A9" w:rsidRPr="008C77DC" w:rsidRDefault="00B277A9" w:rsidP="00332F68">
      <w:pPr>
        <w:widowControl w:val="0"/>
        <w:autoSpaceDE w:val="0"/>
        <w:autoSpaceDN w:val="0"/>
        <w:adjustRightInd w:val="0"/>
        <w:spacing w:line="240" w:lineRule="auto"/>
        <w:ind w:left="0" w:firstLineChars="300" w:firstLine="600"/>
        <w:jc w:val="left"/>
        <w:rPr>
          <w:rFonts w:ascii="游ゴシック" w:eastAsia="游ゴシック" w:hAnsi="游ゴシック"/>
          <w:sz w:val="20"/>
        </w:rPr>
      </w:pPr>
    </w:p>
    <w:p w14:paraId="767F47E8"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４　</w:t>
      </w:r>
      <w:r w:rsidRPr="008C77DC">
        <w:rPr>
          <w:rFonts w:ascii="游ゴシック" w:eastAsia="游ゴシック" w:hAnsi="游ゴシック"/>
          <w:sz w:val="20"/>
        </w:rPr>
        <w:t>参加手続き等</w:t>
      </w:r>
    </w:p>
    <w:p w14:paraId="0BF67723"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参加に必要な書類の提出</w:t>
      </w:r>
    </w:p>
    <w:p w14:paraId="094523E7" w14:textId="77777777" w:rsidR="00F83D3A" w:rsidRPr="008C77DC" w:rsidRDefault="00F83D3A" w:rsidP="00F83D3A">
      <w:pPr>
        <w:widowControl w:val="0"/>
        <w:autoSpaceDE w:val="0"/>
        <w:autoSpaceDN w:val="0"/>
        <w:adjustRightInd w:val="0"/>
        <w:spacing w:line="240" w:lineRule="auto"/>
        <w:ind w:leftChars="300" w:left="63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本プロポーザルの参加希望者は、次により本プロポーザルの参加に必要な書類の提出をすること。</w:t>
      </w:r>
    </w:p>
    <w:p w14:paraId="3C7F1282" w14:textId="102F6FC8"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ア　</w:t>
      </w:r>
      <w:r w:rsidRPr="008C77DC">
        <w:rPr>
          <w:rFonts w:ascii="游ゴシック" w:eastAsia="游ゴシック" w:hAnsi="游ゴシック"/>
          <w:sz w:val="20"/>
        </w:rPr>
        <w:t>受付期限</w:t>
      </w:r>
      <w:r w:rsidRPr="008C77DC">
        <w:rPr>
          <w:rFonts w:ascii="游ゴシック" w:eastAsia="游ゴシック" w:hAnsi="游ゴシック" w:hint="eastAsia"/>
          <w:sz w:val="20"/>
        </w:rPr>
        <w:t xml:space="preserve">　</w:t>
      </w:r>
      <w:r w:rsidR="001A5BBF" w:rsidRPr="008C77DC">
        <w:rPr>
          <w:rFonts w:ascii="游ゴシック" w:eastAsia="游ゴシック" w:hAnsi="游ゴシック" w:hint="eastAsia"/>
          <w:sz w:val="20"/>
          <w:u w:val="single"/>
        </w:rPr>
        <w:t>令和</w:t>
      </w:r>
      <w:r w:rsidR="00AC4414">
        <w:rPr>
          <w:rFonts w:ascii="游ゴシック" w:eastAsia="游ゴシック" w:hAnsi="游ゴシック" w:hint="eastAsia"/>
          <w:sz w:val="20"/>
          <w:u w:val="single"/>
        </w:rPr>
        <w:t>８</w:t>
      </w:r>
      <w:r w:rsidR="001A5BBF" w:rsidRPr="008C77DC">
        <w:rPr>
          <w:rFonts w:ascii="游ゴシック" w:eastAsia="游ゴシック" w:hAnsi="游ゴシック" w:hint="eastAsia"/>
          <w:sz w:val="20"/>
          <w:u w:val="single"/>
        </w:rPr>
        <w:t>年３月１</w:t>
      </w:r>
      <w:r w:rsidR="00214F23">
        <w:rPr>
          <w:rFonts w:ascii="游ゴシック" w:eastAsia="游ゴシック" w:hAnsi="游ゴシック" w:hint="eastAsia"/>
          <w:sz w:val="20"/>
          <w:u w:val="single"/>
        </w:rPr>
        <w:t>６</w:t>
      </w:r>
      <w:r w:rsidR="001A5BBF" w:rsidRPr="008C77DC">
        <w:rPr>
          <w:rFonts w:ascii="游ゴシック" w:eastAsia="游ゴシック" w:hAnsi="游ゴシック" w:hint="eastAsia"/>
          <w:sz w:val="20"/>
          <w:u w:val="single"/>
        </w:rPr>
        <w:t>日（</w:t>
      </w:r>
      <w:r w:rsidR="00214F23">
        <w:rPr>
          <w:rFonts w:ascii="游ゴシック" w:eastAsia="游ゴシック" w:hAnsi="游ゴシック" w:hint="eastAsia"/>
          <w:sz w:val="20"/>
          <w:u w:val="single"/>
        </w:rPr>
        <w:t>月</w:t>
      </w:r>
      <w:r w:rsidR="001A5BBF" w:rsidRPr="008C77DC">
        <w:rPr>
          <w:rFonts w:ascii="游ゴシック" w:eastAsia="游ゴシック" w:hAnsi="游ゴシック" w:hint="eastAsia"/>
          <w:sz w:val="20"/>
          <w:u w:val="single"/>
        </w:rPr>
        <w:t>）午後５時まで</w:t>
      </w:r>
    </w:p>
    <w:p w14:paraId="71F5EAE7" w14:textId="7E2D0751"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提出先</w:t>
      </w:r>
      <w:r w:rsidRPr="008C77DC">
        <w:rPr>
          <w:rFonts w:ascii="游ゴシック" w:eastAsia="游ゴシック" w:hAnsi="游ゴシック" w:hint="eastAsia"/>
          <w:sz w:val="20"/>
        </w:rPr>
        <w:t xml:space="preserve">　　うるま</w:t>
      </w:r>
      <w:r w:rsidRPr="008C77DC">
        <w:rPr>
          <w:rFonts w:ascii="游ゴシック" w:eastAsia="游ゴシック" w:hAnsi="游ゴシック"/>
          <w:sz w:val="20"/>
        </w:rPr>
        <w:t>市</w:t>
      </w:r>
      <w:r w:rsidR="00CA7730" w:rsidRPr="008C77DC">
        <w:rPr>
          <w:rFonts w:ascii="游ゴシック" w:eastAsia="游ゴシック" w:hAnsi="游ゴシック" w:hint="eastAsia"/>
          <w:sz w:val="20"/>
        </w:rPr>
        <w:t>経済産業</w:t>
      </w:r>
      <w:r w:rsidRPr="008C77DC">
        <w:rPr>
          <w:rFonts w:ascii="游ゴシック" w:eastAsia="游ゴシック" w:hAnsi="游ゴシック"/>
          <w:sz w:val="20"/>
        </w:rPr>
        <w:t>部</w:t>
      </w:r>
      <w:r w:rsidR="00CA7730" w:rsidRPr="008C77DC">
        <w:rPr>
          <w:rFonts w:ascii="游ゴシック" w:eastAsia="游ゴシック" w:hAnsi="游ゴシック" w:hint="eastAsia"/>
          <w:sz w:val="20"/>
        </w:rPr>
        <w:t xml:space="preserve">　</w:t>
      </w:r>
      <w:r w:rsidR="00AC4414">
        <w:rPr>
          <w:rFonts w:ascii="游ゴシック" w:eastAsia="游ゴシック" w:hAnsi="游ゴシック" w:hint="eastAsia"/>
          <w:sz w:val="20"/>
        </w:rPr>
        <w:t>観光・スポーツ</w:t>
      </w:r>
      <w:r w:rsidRPr="008C77DC">
        <w:rPr>
          <w:rFonts w:ascii="游ゴシック" w:eastAsia="游ゴシック" w:hAnsi="游ゴシック"/>
          <w:sz w:val="20"/>
        </w:rPr>
        <w:t>課</w:t>
      </w:r>
      <w:r w:rsidR="00CA7730" w:rsidRPr="008C77DC">
        <w:rPr>
          <w:rFonts w:ascii="游ゴシック" w:eastAsia="游ゴシック" w:hAnsi="游ゴシック" w:hint="eastAsia"/>
          <w:sz w:val="20"/>
        </w:rPr>
        <w:t xml:space="preserve">　</w:t>
      </w:r>
      <w:r w:rsidRPr="008C77DC">
        <w:rPr>
          <w:rFonts w:ascii="游ゴシック" w:eastAsia="游ゴシック" w:hAnsi="游ゴシック"/>
          <w:sz w:val="20"/>
        </w:rPr>
        <w:t>担当</w:t>
      </w:r>
      <w:r w:rsidR="00CA7730" w:rsidRPr="008C77DC">
        <w:rPr>
          <w:rFonts w:ascii="游ゴシック" w:eastAsia="游ゴシック" w:hAnsi="游ゴシック" w:hint="eastAsia"/>
          <w:sz w:val="20"/>
        </w:rPr>
        <w:t>：</w:t>
      </w:r>
      <w:r w:rsidR="00AC4414">
        <w:rPr>
          <w:rFonts w:ascii="游ゴシック" w:eastAsia="游ゴシック" w:hAnsi="游ゴシック" w:hint="eastAsia"/>
          <w:sz w:val="20"/>
        </w:rPr>
        <w:t>幸地</w:t>
      </w:r>
    </w:p>
    <w:p w14:paraId="02418C6B" w14:textId="77777777"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ウ　</w:t>
      </w:r>
      <w:r w:rsidRPr="008C77DC">
        <w:rPr>
          <w:rFonts w:ascii="游ゴシック" w:eastAsia="游ゴシック" w:hAnsi="游ゴシック"/>
          <w:sz w:val="20"/>
        </w:rPr>
        <w:t>提出方法</w:t>
      </w:r>
      <w:r w:rsidRPr="008C77DC">
        <w:rPr>
          <w:rFonts w:ascii="游ゴシック" w:eastAsia="游ゴシック" w:hAnsi="游ゴシック" w:hint="eastAsia"/>
          <w:sz w:val="20"/>
        </w:rPr>
        <w:t xml:space="preserve">　</w:t>
      </w:r>
      <w:r w:rsidRPr="008C77DC">
        <w:rPr>
          <w:rFonts w:ascii="游ゴシック" w:eastAsia="游ゴシック" w:hAnsi="游ゴシック"/>
          <w:sz w:val="20"/>
        </w:rPr>
        <w:t>持参又は郵送</w:t>
      </w:r>
    </w:p>
    <w:p w14:paraId="27B498F3" w14:textId="77777777" w:rsidR="00F83D3A" w:rsidRPr="008C77DC" w:rsidRDefault="00F83D3A" w:rsidP="00F83D3A">
      <w:pPr>
        <w:widowControl w:val="0"/>
        <w:autoSpaceDE w:val="0"/>
        <w:autoSpaceDN w:val="0"/>
        <w:adjustRightInd w:val="0"/>
        <w:spacing w:line="240" w:lineRule="auto"/>
        <w:ind w:left="0" w:firstLineChars="600" w:firstLine="1200"/>
        <w:jc w:val="left"/>
        <w:rPr>
          <w:rFonts w:ascii="游ゴシック" w:eastAsia="游ゴシック" w:hAnsi="游ゴシック"/>
          <w:sz w:val="20"/>
        </w:rPr>
      </w:pPr>
      <w:r w:rsidRPr="008C77DC">
        <w:rPr>
          <w:rFonts w:ascii="游ゴシック" w:eastAsia="游ゴシック" w:hAnsi="游ゴシック" w:hint="eastAsia"/>
          <w:sz w:val="20"/>
        </w:rPr>
        <w:t>（郵送の場合は書留郵便とし、受付期間の最終日までに必着とする。）</w:t>
      </w:r>
    </w:p>
    <w:p w14:paraId="68AE85A6"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58D356FF"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00614585"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66E27468"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33AE468B"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6AE1211D"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4121F6CB"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237344EC"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48EAD89C"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1F68584B"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5CE975A6"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2F272881" w14:textId="77777777" w:rsidR="001C245B" w:rsidRPr="008C77DC" w:rsidRDefault="001C245B"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highlight w:val="yellow"/>
        </w:rPr>
      </w:pPr>
    </w:p>
    <w:p w14:paraId="565C5EF8" w14:textId="0353566C"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lastRenderedPageBreak/>
        <w:t xml:space="preserve">エ　</w:t>
      </w:r>
      <w:r w:rsidRPr="008C77DC">
        <w:rPr>
          <w:rFonts w:ascii="游ゴシック" w:eastAsia="游ゴシック" w:hAnsi="游ゴシック"/>
          <w:sz w:val="20"/>
        </w:rPr>
        <w:t xml:space="preserve">提出書類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2934"/>
        <w:gridCol w:w="1457"/>
        <w:gridCol w:w="2149"/>
      </w:tblGrid>
      <w:tr w:rsidR="000153B9" w:rsidRPr="008C77DC" w14:paraId="35C28763" w14:textId="77777777" w:rsidTr="000153B9">
        <w:tc>
          <w:tcPr>
            <w:tcW w:w="1959" w:type="dxa"/>
            <w:shd w:val="clear" w:color="auto" w:fill="D9D9D9" w:themeFill="background1" w:themeFillShade="D9"/>
          </w:tcPr>
          <w:p w14:paraId="5191F420" w14:textId="53BFB1EE" w:rsidR="001C245B" w:rsidRPr="008C77DC" w:rsidRDefault="001C245B" w:rsidP="001C614A">
            <w:pPr>
              <w:autoSpaceDE w:val="0"/>
              <w:autoSpaceDN w:val="0"/>
              <w:adjustRightInd w:val="0"/>
              <w:jc w:val="center"/>
              <w:rPr>
                <w:rFonts w:ascii="游ゴシック" w:eastAsia="游ゴシック" w:hAnsi="游ゴシック"/>
                <w:sz w:val="22"/>
              </w:rPr>
            </w:pPr>
            <w:r w:rsidRPr="008C77DC">
              <w:rPr>
                <w:rFonts w:ascii="游ゴシック" w:eastAsia="游ゴシック" w:hAnsi="游ゴシック" w:hint="eastAsia"/>
                <w:sz w:val="22"/>
              </w:rPr>
              <w:t>種別</w:t>
            </w:r>
          </w:p>
        </w:tc>
        <w:tc>
          <w:tcPr>
            <w:tcW w:w="2934" w:type="dxa"/>
            <w:shd w:val="clear" w:color="auto" w:fill="D9D9D9" w:themeFill="background1" w:themeFillShade="D9"/>
          </w:tcPr>
          <w:p w14:paraId="674F4B1C" w14:textId="77777777" w:rsidR="001C245B" w:rsidRPr="008C77DC" w:rsidRDefault="001C245B" w:rsidP="000153B9">
            <w:pPr>
              <w:autoSpaceDE w:val="0"/>
              <w:autoSpaceDN w:val="0"/>
              <w:adjustRightInd w:val="0"/>
              <w:ind w:firstLineChars="200" w:firstLine="440"/>
              <w:rPr>
                <w:rFonts w:ascii="游ゴシック" w:eastAsia="游ゴシック" w:hAnsi="游ゴシック"/>
                <w:sz w:val="22"/>
              </w:rPr>
            </w:pPr>
            <w:r w:rsidRPr="008C77DC">
              <w:rPr>
                <w:rFonts w:ascii="游ゴシック" w:eastAsia="游ゴシック" w:hAnsi="游ゴシック" w:hint="eastAsia"/>
                <w:sz w:val="22"/>
              </w:rPr>
              <w:t>提出物名称</w:t>
            </w:r>
          </w:p>
        </w:tc>
        <w:tc>
          <w:tcPr>
            <w:tcW w:w="1457" w:type="dxa"/>
            <w:shd w:val="clear" w:color="auto" w:fill="D9D9D9" w:themeFill="background1" w:themeFillShade="D9"/>
          </w:tcPr>
          <w:p w14:paraId="6801690E" w14:textId="77777777" w:rsidR="001C245B" w:rsidRPr="008C77DC" w:rsidRDefault="001C245B" w:rsidP="000153B9">
            <w:pPr>
              <w:autoSpaceDE w:val="0"/>
              <w:autoSpaceDN w:val="0"/>
              <w:adjustRightInd w:val="0"/>
              <w:rPr>
                <w:rFonts w:ascii="游ゴシック" w:eastAsia="游ゴシック" w:hAnsi="游ゴシック"/>
                <w:sz w:val="22"/>
              </w:rPr>
            </w:pPr>
            <w:r w:rsidRPr="008C77DC">
              <w:rPr>
                <w:rFonts w:ascii="游ゴシック" w:eastAsia="游ゴシック" w:hAnsi="游ゴシック" w:hint="eastAsia"/>
                <w:sz w:val="22"/>
              </w:rPr>
              <w:t>提出部数</w:t>
            </w:r>
          </w:p>
        </w:tc>
        <w:tc>
          <w:tcPr>
            <w:tcW w:w="2149" w:type="dxa"/>
            <w:shd w:val="clear" w:color="auto" w:fill="D9D9D9" w:themeFill="background1" w:themeFillShade="D9"/>
          </w:tcPr>
          <w:p w14:paraId="19282FE8" w14:textId="4169EA1B" w:rsidR="001C245B" w:rsidRPr="008C77DC" w:rsidRDefault="001C245B" w:rsidP="000153B9">
            <w:pPr>
              <w:autoSpaceDE w:val="0"/>
              <w:autoSpaceDN w:val="0"/>
              <w:adjustRightInd w:val="0"/>
              <w:ind w:firstLineChars="200" w:firstLine="440"/>
              <w:rPr>
                <w:rFonts w:ascii="游ゴシック" w:eastAsia="游ゴシック" w:hAnsi="游ゴシック"/>
                <w:sz w:val="22"/>
              </w:rPr>
            </w:pPr>
            <w:r w:rsidRPr="008C77DC">
              <w:rPr>
                <w:rFonts w:ascii="游ゴシック" w:eastAsia="游ゴシック" w:hAnsi="游ゴシック" w:hint="eastAsia"/>
                <w:sz w:val="22"/>
              </w:rPr>
              <w:t>備考</w:t>
            </w:r>
          </w:p>
        </w:tc>
      </w:tr>
      <w:tr w:rsidR="000153B9" w:rsidRPr="008C77DC" w14:paraId="47256AAC" w14:textId="77777777" w:rsidTr="001C245B">
        <w:tc>
          <w:tcPr>
            <w:tcW w:w="1959" w:type="dxa"/>
            <w:shd w:val="clear" w:color="auto" w:fill="auto"/>
          </w:tcPr>
          <w:p w14:paraId="02D0ABF9" w14:textId="32B97B14" w:rsidR="007F721E" w:rsidRPr="008C77DC" w:rsidRDefault="000153B9"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応募申請書</w:t>
            </w:r>
          </w:p>
        </w:tc>
        <w:tc>
          <w:tcPr>
            <w:tcW w:w="2934" w:type="dxa"/>
            <w:shd w:val="clear" w:color="auto" w:fill="auto"/>
          </w:tcPr>
          <w:p w14:paraId="1A621C1E" w14:textId="5398B88C"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①</w:t>
            </w:r>
            <w:r w:rsidR="000153B9" w:rsidRPr="008C77DC">
              <w:rPr>
                <w:rFonts w:ascii="游ゴシック" w:eastAsia="游ゴシック" w:hAnsi="游ゴシック" w:hint="eastAsia"/>
                <w:sz w:val="18"/>
              </w:rPr>
              <w:t>応募申請書</w:t>
            </w:r>
            <w:r w:rsidRPr="008C77DC">
              <w:rPr>
                <w:rFonts w:ascii="游ゴシック" w:eastAsia="游ゴシック" w:hAnsi="游ゴシック" w:hint="eastAsia"/>
                <w:sz w:val="18"/>
              </w:rPr>
              <w:t>（様式１）</w:t>
            </w:r>
          </w:p>
          <w:p w14:paraId="370564C7" w14:textId="1C56E611"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w:t>
            </w:r>
            <w:r w:rsidR="000868F7" w:rsidRPr="008C77DC">
              <w:rPr>
                <w:rFonts w:ascii="游ゴシック" w:eastAsia="游ゴシック" w:hAnsi="游ゴシック" w:hint="eastAsia"/>
                <w:sz w:val="18"/>
              </w:rPr>
              <w:t>応募</w:t>
            </w:r>
            <w:r w:rsidRPr="008C77DC">
              <w:rPr>
                <w:rFonts w:ascii="游ゴシック" w:eastAsia="游ゴシック" w:hAnsi="游ゴシック" w:hint="eastAsia"/>
                <w:sz w:val="18"/>
              </w:rPr>
              <w:t>申請添付書類】</w:t>
            </w:r>
          </w:p>
          <w:p w14:paraId="64F8084C"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bookmarkStart w:id="1" w:name="_Hlk188293147"/>
            <w:r w:rsidRPr="008C77DC">
              <w:rPr>
                <w:rFonts w:ascii="游ゴシック" w:eastAsia="游ゴシック" w:hAnsi="游ゴシック" w:hint="eastAsia"/>
                <w:sz w:val="18"/>
              </w:rPr>
              <w:t>ア　定款（法人のみ）</w:t>
            </w:r>
          </w:p>
          <w:p w14:paraId="1A633BEE" w14:textId="1A312AB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 xml:space="preserve">イ　</w:t>
            </w:r>
            <w:r w:rsidR="000868F7" w:rsidRPr="008C77DC">
              <w:rPr>
                <w:rFonts w:ascii="游ゴシック" w:eastAsia="游ゴシック" w:hAnsi="游ゴシック" w:hint="eastAsia"/>
                <w:sz w:val="18"/>
              </w:rPr>
              <w:t>履歴事項</w:t>
            </w:r>
            <w:r w:rsidRPr="008C77DC">
              <w:rPr>
                <w:rFonts w:ascii="游ゴシック" w:eastAsia="游ゴシック" w:hAnsi="游ゴシック" w:hint="eastAsia"/>
                <w:sz w:val="18"/>
              </w:rPr>
              <w:t>全部事項証明書（登記簿謄本）</w:t>
            </w:r>
          </w:p>
          <w:p w14:paraId="6BFED7A6"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ウ　所在する市町村の納税証明書</w:t>
            </w:r>
          </w:p>
          <w:p w14:paraId="2AA3F25E"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エ　国税及び都道府県税の納税証明書</w:t>
            </w:r>
          </w:p>
          <w:p w14:paraId="6E95CBC0"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オ　社会保険料納入確認(申請)書</w:t>
            </w:r>
          </w:p>
          <w:p w14:paraId="03B66928"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カ　財務諸表(直近１カ年の貸借対照表及び損益計算書)</w:t>
            </w:r>
          </w:p>
          <w:p w14:paraId="07ECE64C" w14:textId="71CD8EE1"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キ　共同企業体協定書（様式</w:t>
            </w:r>
            <w:r w:rsidR="00FA355A" w:rsidRPr="008C77DC">
              <w:rPr>
                <w:rFonts w:ascii="游ゴシック" w:eastAsia="游ゴシック" w:hAnsi="游ゴシック" w:hint="eastAsia"/>
                <w:sz w:val="18"/>
              </w:rPr>
              <w:t>５</w:t>
            </w:r>
            <w:r w:rsidRPr="008C77DC">
              <w:rPr>
                <w:rFonts w:ascii="游ゴシック" w:eastAsia="游ゴシック" w:hAnsi="游ゴシック" w:hint="eastAsia"/>
                <w:sz w:val="18"/>
              </w:rPr>
              <w:t>）</w:t>
            </w:r>
          </w:p>
          <w:p w14:paraId="7FCEC9B6" w14:textId="264B9F05"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※共同企業体で応募する場合</w:t>
            </w:r>
          </w:p>
          <w:p w14:paraId="4384B185"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p>
          <w:p w14:paraId="40DD6844" w14:textId="39EB068E"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②宣誓書（様式１－２）</w:t>
            </w:r>
            <w:bookmarkEnd w:id="1"/>
          </w:p>
        </w:tc>
        <w:tc>
          <w:tcPr>
            <w:tcW w:w="1457" w:type="dxa"/>
            <w:shd w:val="clear" w:color="auto" w:fill="auto"/>
          </w:tcPr>
          <w:p w14:paraId="785DCAD8"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各１部</w:t>
            </w:r>
          </w:p>
          <w:p w14:paraId="08F5E07C" w14:textId="4B11DC0B"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※各証明書は３カ月以内に発行されたものを提出すること。</w:t>
            </w:r>
          </w:p>
        </w:tc>
        <w:tc>
          <w:tcPr>
            <w:tcW w:w="2149" w:type="dxa"/>
            <w:shd w:val="clear" w:color="auto" w:fill="auto"/>
          </w:tcPr>
          <w:p w14:paraId="5E2184B5" w14:textId="7F4583FC"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共同企業体での応募の場合、【</w:t>
            </w:r>
            <w:r w:rsidR="000868F7" w:rsidRPr="008C77DC">
              <w:rPr>
                <w:rFonts w:ascii="游ゴシック" w:eastAsia="游ゴシック" w:hAnsi="游ゴシック" w:hint="eastAsia"/>
                <w:sz w:val="18"/>
              </w:rPr>
              <w:t>応募</w:t>
            </w:r>
            <w:r w:rsidRPr="008C77DC">
              <w:rPr>
                <w:rFonts w:ascii="游ゴシック" w:eastAsia="游ゴシック" w:hAnsi="游ゴシック" w:hint="eastAsia"/>
                <w:sz w:val="18"/>
              </w:rPr>
              <w:t>申請添付書類】は、共同企業体を構成する全ての事業者分提出すること。</w:t>
            </w:r>
          </w:p>
          <w:p w14:paraId="46ECFF6D" w14:textId="77777777" w:rsidR="007F721E" w:rsidRPr="008C77DC" w:rsidRDefault="007F721E" w:rsidP="007F721E">
            <w:pPr>
              <w:autoSpaceDE w:val="0"/>
              <w:autoSpaceDN w:val="0"/>
              <w:adjustRightInd w:val="0"/>
              <w:jc w:val="left"/>
              <w:rPr>
                <w:rFonts w:ascii="游ゴシック" w:eastAsia="游ゴシック" w:hAnsi="游ゴシック"/>
                <w:sz w:val="18"/>
              </w:rPr>
            </w:pPr>
          </w:p>
          <w:p w14:paraId="0D0FD31D"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添付書類ア及びカは、原本証明を行うこと。</w:t>
            </w:r>
          </w:p>
          <w:p w14:paraId="3322C332" w14:textId="77777777" w:rsidR="007F721E" w:rsidRPr="008C77DC" w:rsidRDefault="007F721E" w:rsidP="007F721E">
            <w:pPr>
              <w:autoSpaceDE w:val="0"/>
              <w:autoSpaceDN w:val="0"/>
              <w:adjustRightInd w:val="0"/>
              <w:jc w:val="left"/>
              <w:rPr>
                <w:rFonts w:ascii="游ゴシック" w:eastAsia="游ゴシック" w:hAnsi="游ゴシック"/>
                <w:sz w:val="18"/>
              </w:rPr>
            </w:pPr>
          </w:p>
          <w:p w14:paraId="5BB1981D" w14:textId="57A72FD4"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添付書類イ及びウ、エは、原本を提出すること。</w:t>
            </w:r>
          </w:p>
        </w:tc>
      </w:tr>
      <w:tr w:rsidR="000153B9" w:rsidRPr="008C77DC" w14:paraId="1D30B583" w14:textId="77777777" w:rsidTr="001C245B">
        <w:trPr>
          <w:trHeight w:val="835"/>
        </w:trPr>
        <w:tc>
          <w:tcPr>
            <w:tcW w:w="1959" w:type="dxa"/>
            <w:shd w:val="clear" w:color="auto" w:fill="auto"/>
          </w:tcPr>
          <w:p w14:paraId="017A3609"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質問及び回答</w:t>
            </w:r>
          </w:p>
        </w:tc>
        <w:tc>
          <w:tcPr>
            <w:tcW w:w="2934" w:type="dxa"/>
            <w:shd w:val="clear" w:color="auto" w:fill="auto"/>
          </w:tcPr>
          <w:p w14:paraId="487799D0" w14:textId="74632290"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①質問書（様式</w:t>
            </w:r>
            <w:r w:rsidR="00FA355A" w:rsidRPr="008C77DC">
              <w:rPr>
                <w:rFonts w:ascii="游ゴシック" w:eastAsia="游ゴシック" w:hAnsi="游ゴシック" w:hint="eastAsia"/>
                <w:sz w:val="18"/>
              </w:rPr>
              <w:t>２</w:t>
            </w:r>
            <w:r w:rsidRPr="008C77DC">
              <w:rPr>
                <w:rFonts w:ascii="游ゴシック" w:eastAsia="游ゴシック" w:hAnsi="游ゴシック" w:hint="eastAsia"/>
                <w:sz w:val="18"/>
              </w:rPr>
              <w:t>）</w:t>
            </w:r>
          </w:p>
          <w:p w14:paraId="2F54904A" w14:textId="741F4BD8"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②回答書（様式２</w:t>
            </w:r>
            <w:r w:rsidR="00FA355A" w:rsidRPr="008C77DC">
              <w:rPr>
                <w:rFonts w:ascii="游ゴシック" w:eastAsia="游ゴシック" w:hAnsi="游ゴシック" w:hint="eastAsia"/>
                <w:sz w:val="18"/>
              </w:rPr>
              <w:t>―２</w:t>
            </w:r>
            <w:r w:rsidRPr="008C77DC">
              <w:rPr>
                <w:rFonts w:ascii="游ゴシック" w:eastAsia="游ゴシック" w:hAnsi="游ゴシック" w:hint="eastAsia"/>
                <w:sz w:val="18"/>
              </w:rPr>
              <w:t>）</w:t>
            </w:r>
          </w:p>
        </w:tc>
        <w:tc>
          <w:tcPr>
            <w:tcW w:w="1457" w:type="dxa"/>
            <w:shd w:val="clear" w:color="auto" w:fill="auto"/>
          </w:tcPr>
          <w:p w14:paraId="5A303003" w14:textId="77777777"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１部</w:t>
            </w:r>
          </w:p>
        </w:tc>
        <w:tc>
          <w:tcPr>
            <w:tcW w:w="2149" w:type="dxa"/>
            <w:shd w:val="clear" w:color="auto" w:fill="auto"/>
          </w:tcPr>
          <w:p w14:paraId="05AEC7B9" w14:textId="4B2FECDA" w:rsidR="007F721E" w:rsidRPr="008C77DC" w:rsidRDefault="007F721E" w:rsidP="007F721E">
            <w:pPr>
              <w:autoSpaceDE w:val="0"/>
              <w:autoSpaceDN w:val="0"/>
              <w:adjustRightInd w:val="0"/>
              <w:ind w:left="0"/>
              <w:jc w:val="left"/>
              <w:rPr>
                <w:rFonts w:ascii="游ゴシック" w:eastAsia="游ゴシック" w:hAnsi="游ゴシック"/>
                <w:sz w:val="20"/>
              </w:rPr>
            </w:pPr>
            <w:r w:rsidRPr="008C77DC">
              <w:rPr>
                <w:rFonts w:ascii="游ゴシック" w:eastAsia="游ゴシック" w:hAnsi="游ゴシック" w:hint="eastAsia"/>
                <w:sz w:val="18"/>
              </w:rPr>
              <w:t>（様式２</w:t>
            </w:r>
            <w:r w:rsidR="00FA355A" w:rsidRPr="008C77DC">
              <w:rPr>
                <w:rFonts w:ascii="游ゴシック" w:eastAsia="游ゴシック" w:hAnsi="游ゴシック" w:hint="eastAsia"/>
                <w:sz w:val="18"/>
              </w:rPr>
              <w:t>―２</w:t>
            </w:r>
            <w:r w:rsidRPr="008C77DC">
              <w:rPr>
                <w:rFonts w:ascii="游ゴシック" w:eastAsia="游ゴシック" w:hAnsi="游ゴシック" w:hint="eastAsia"/>
                <w:sz w:val="18"/>
              </w:rPr>
              <w:t>）はうるま市回答様式</w:t>
            </w:r>
          </w:p>
        </w:tc>
      </w:tr>
      <w:tr w:rsidR="000153B9" w:rsidRPr="008C77DC" w14:paraId="7E83D8B2" w14:textId="77777777" w:rsidTr="001C245B">
        <w:trPr>
          <w:trHeight w:val="4248"/>
        </w:trPr>
        <w:tc>
          <w:tcPr>
            <w:tcW w:w="1959" w:type="dxa"/>
            <w:shd w:val="clear" w:color="auto" w:fill="auto"/>
          </w:tcPr>
          <w:p w14:paraId="70B029FE" w14:textId="28E11DA1" w:rsidR="007F721E" w:rsidRPr="008C77DC" w:rsidRDefault="007F721E" w:rsidP="007F721E">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企画提案書</w:t>
            </w:r>
          </w:p>
        </w:tc>
        <w:tc>
          <w:tcPr>
            <w:tcW w:w="2934" w:type="dxa"/>
            <w:shd w:val="clear" w:color="auto" w:fill="auto"/>
          </w:tcPr>
          <w:p w14:paraId="17D8EE80" w14:textId="01ABA1D2" w:rsidR="000868F7" w:rsidRPr="008C77DC" w:rsidRDefault="000868F7"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①企画提案書かがみ（様式</w:t>
            </w:r>
            <w:r w:rsidR="006300D9" w:rsidRPr="008C77DC">
              <w:rPr>
                <w:rFonts w:ascii="游ゴシック" w:eastAsia="游ゴシック" w:hAnsi="游ゴシック" w:hint="eastAsia"/>
                <w:sz w:val="18"/>
              </w:rPr>
              <w:t>６</w:t>
            </w:r>
            <w:r w:rsidRPr="008C77DC">
              <w:rPr>
                <w:rFonts w:ascii="游ゴシック" w:eastAsia="游ゴシック" w:hAnsi="游ゴシック" w:hint="eastAsia"/>
                <w:sz w:val="18"/>
              </w:rPr>
              <w:t>）</w:t>
            </w:r>
          </w:p>
          <w:p w14:paraId="78425354" w14:textId="6E1D3ACA" w:rsidR="000868F7" w:rsidRPr="008C77DC" w:rsidRDefault="000868F7"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②</w:t>
            </w:r>
            <w:r w:rsidR="00FA355A" w:rsidRPr="008C77DC">
              <w:rPr>
                <w:rFonts w:ascii="游ゴシック" w:eastAsia="游ゴシック" w:hAnsi="游ゴシック" w:hint="eastAsia"/>
                <w:sz w:val="18"/>
              </w:rPr>
              <w:t>業務実績書</w:t>
            </w:r>
            <w:r w:rsidRPr="008C77DC">
              <w:rPr>
                <w:rFonts w:ascii="游ゴシック" w:eastAsia="游ゴシック" w:hAnsi="游ゴシック" w:hint="eastAsia"/>
                <w:sz w:val="18"/>
              </w:rPr>
              <w:t>（様式</w:t>
            </w:r>
            <w:r w:rsidR="00FA355A" w:rsidRPr="008C77DC">
              <w:rPr>
                <w:rFonts w:ascii="游ゴシック" w:eastAsia="游ゴシック" w:hAnsi="游ゴシック" w:hint="eastAsia"/>
                <w:sz w:val="18"/>
              </w:rPr>
              <w:t>６－２</w:t>
            </w:r>
            <w:r w:rsidRPr="008C77DC">
              <w:rPr>
                <w:rFonts w:ascii="游ゴシック" w:eastAsia="游ゴシック" w:hAnsi="游ゴシック" w:hint="eastAsia"/>
                <w:sz w:val="18"/>
              </w:rPr>
              <w:t>）</w:t>
            </w:r>
          </w:p>
          <w:p w14:paraId="2383AB83" w14:textId="3576E7AD" w:rsidR="000868F7" w:rsidRPr="008C77DC" w:rsidRDefault="000868F7"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③</w:t>
            </w:r>
            <w:r w:rsidR="00FA355A" w:rsidRPr="008C77DC">
              <w:rPr>
                <w:rFonts w:ascii="游ゴシック" w:eastAsia="游ゴシック" w:hAnsi="游ゴシック" w:hint="eastAsia"/>
                <w:sz w:val="18"/>
              </w:rPr>
              <w:t>業務実施体制</w:t>
            </w:r>
            <w:r w:rsidRPr="008C77DC">
              <w:rPr>
                <w:rFonts w:ascii="游ゴシック" w:eastAsia="游ゴシック" w:hAnsi="游ゴシック" w:hint="eastAsia"/>
                <w:sz w:val="18"/>
              </w:rPr>
              <w:t>（様式６</w:t>
            </w:r>
            <w:r w:rsidR="00FA355A" w:rsidRPr="008C77DC">
              <w:rPr>
                <w:rFonts w:ascii="游ゴシック" w:eastAsia="游ゴシック" w:hAnsi="游ゴシック" w:hint="eastAsia"/>
                <w:sz w:val="18"/>
              </w:rPr>
              <w:t>―３</w:t>
            </w:r>
            <w:r w:rsidRPr="008C77DC">
              <w:rPr>
                <w:rFonts w:ascii="游ゴシック" w:eastAsia="游ゴシック" w:hAnsi="游ゴシック" w:hint="eastAsia"/>
                <w:sz w:val="18"/>
              </w:rPr>
              <w:t>）</w:t>
            </w:r>
          </w:p>
          <w:p w14:paraId="0D578CF2" w14:textId="0E1F6563" w:rsidR="000868F7" w:rsidRPr="008C77DC" w:rsidRDefault="000868F7"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④</w:t>
            </w:r>
            <w:r w:rsidR="00FA355A" w:rsidRPr="008C77DC">
              <w:rPr>
                <w:rFonts w:ascii="游ゴシック" w:eastAsia="游ゴシック" w:hAnsi="游ゴシック" w:hint="eastAsia"/>
                <w:sz w:val="18"/>
              </w:rPr>
              <w:t>業務の実施方針及び手法</w:t>
            </w:r>
          </w:p>
          <w:p w14:paraId="65813A5D" w14:textId="2A871FC3" w:rsidR="00FA355A" w:rsidRPr="008C77DC" w:rsidRDefault="00FA355A"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（様式６－４）</w:t>
            </w:r>
          </w:p>
          <w:p w14:paraId="72C6D6E9" w14:textId="30B797DE" w:rsidR="000868F7" w:rsidRPr="008C77DC" w:rsidRDefault="000868F7"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⑤</w:t>
            </w:r>
            <w:r w:rsidR="00FA355A" w:rsidRPr="008C77DC">
              <w:rPr>
                <w:rFonts w:ascii="游ゴシック" w:eastAsia="游ゴシック" w:hAnsi="游ゴシック" w:hint="eastAsia"/>
                <w:sz w:val="18"/>
              </w:rPr>
              <w:t>特定テーマに対する企画提案</w:t>
            </w:r>
          </w:p>
          <w:p w14:paraId="13C56FCE" w14:textId="52B5ADB9" w:rsidR="00FA355A" w:rsidRPr="008C77DC" w:rsidRDefault="000868F7"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（様式</w:t>
            </w:r>
            <w:r w:rsidR="00FA355A" w:rsidRPr="008C77DC">
              <w:rPr>
                <w:rFonts w:ascii="游ゴシック" w:eastAsia="游ゴシック" w:hAnsi="游ゴシック" w:hint="eastAsia"/>
                <w:sz w:val="18"/>
              </w:rPr>
              <w:t>６－５</w:t>
            </w:r>
            <w:r w:rsidRPr="008C77DC">
              <w:rPr>
                <w:rFonts w:ascii="游ゴシック" w:eastAsia="游ゴシック" w:hAnsi="游ゴシック" w:hint="eastAsia"/>
                <w:sz w:val="18"/>
              </w:rPr>
              <w:t>）</w:t>
            </w:r>
          </w:p>
          <w:p w14:paraId="3640F672" w14:textId="352C5173" w:rsidR="007F721E" w:rsidRPr="008C77DC" w:rsidRDefault="00FA355A"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⑥</w:t>
            </w:r>
            <w:r w:rsidR="000868F7" w:rsidRPr="008C77DC">
              <w:rPr>
                <w:rFonts w:ascii="游ゴシック" w:eastAsia="游ゴシック" w:hAnsi="游ゴシック" w:hint="eastAsia"/>
                <w:sz w:val="18"/>
              </w:rPr>
              <w:t>見積書（自由様式）</w:t>
            </w:r>
          </w:p>
        </w:tc>
        <w:tc>
          <w:tcPr>
            <w:tcW w:w="1457" w:type="dxa"/>
            <w:shd w:val="clear" w:color="auto" w:fill="auto"/>
          </w:tcPr>
          <w:p w14:paraId="7B74D1CC" w14:textId="425AB208" w:rsidR="007F721E" w:rsidRPr="008C77DC" w:rsidRDefault="00FA355A"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（正）</w:t>
            </w:r>
            <w:r w:rsidR="000868F7" w:rsidRPr="008C77DC">
              <w:rPr>
                <w:rFonts w:ascii="游ゴシック" w:eastAsia="游ゴシック" w:hAnsi="游ゴシック" w:hint="eastAsia"/>
                <w:sz w:val="18"/>
              </w:rPr>
              <w:t>１部、</w:t>
            </w:r>
            <w:r w:rsidRPr="008C77DC">
              <w:rPr>
                <w:rFonts w:ascii="游ゴシック" w:eastAsia="游ゴシック" w:hAnsi="游ゴシック" w:hint="eastAsia"/>
                <w:sz w:val="18"/>
              </w:rPr>
              <w:t>（副）</w:t>
            </w:r>
            <w:r w:rsidR="000868F7" w:rsidRPr="008C77DC">
              <w:rPr>
                <w:rFonts w:ascii="游ゴシック" w:eastAsia="游ゴシック" w:hAnsi="游ゴシック" w:hint="eastAsia"/>
                <w:sz w:val="18"/>
              </w:rPr>
              <w:t>７部</w:t>
            </w:r>
          </w:p>
        </w:tc>
        <w:tc>
          <w:tcPr>
            <w:tcW w:w="2149" w:type="dxa"/>
            <w:shd w:val="clear" w:color="auto" w:fill="auto"/>
          </w:tcPr>
          <w:p w14:paraId="567BCB86" w14:textId="70A885FC" w:rsidR="00FA355A" w:rsidRPr="008C77DC" w:rsidRDefault="00FA355A" w:rsidP="00FA355A">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（副）は、応募者名や担当者名が特定出来ないようマスキングすること。</w:t>
            </w:r>
          </w:p>
          <w:p w14:paraId="1E061041" w14:textId="77777777" w:rsidR="00FA355A" w:rsidRPr="008C77DC" w:rsidRDefault="00FA355A" w:rsidP="00FA355A">
            <w:pPr>
              <w:autoSpaceDE w:val="0"/>
              <w:autoSpaceDN w:val="0"/>
              <w:adjustRightInd w:val="0"/>
              <w:ind w:left="0"/>
              <w:jc w:val="left"/>
              <w:rPr>
                <w:rFonts w:ascii="游ゴシック" w:eastAsia="游ゴシック" w:hAnsi="游ゴシック"/>
                <w:sz w:val="18"/>
              </w:rPr>
            </w:pPr>
          </w:p>
          <w:p w14:paraId="710F9995" w14:textId="2A6F5B89" w:rsidR="007F721E" w:rsidRPr="008C77DC" w:rsidRDefault="00FA355A" w:rsidP="000868F7">
            <w:pPr>
              <w:autoSpaceDE w:val="0"/>
              <w:autoSpaceDN w:val="0"/>
              <w:adjustRightInd w:val="0"/>
              <w:ind w:left="0"/>
              <w:jc w:val="left"/>
              <w:rPr>
                <w:rFonts w:ascii="游ゴシック" w:eastAsia="游ゴシック" w:hAnsi="游ゴシック"/>
                <w:sz w:val="18"/>
              </w:rPr>
            </w:pPr>
            <w:r w:rsidRPr="008C77DC">
              <w:rPr>
                <w:rFonts w:ascii="游ゴシック" w:eastAsia="游ゴシック" w:hAnsi="游ゴシック" w:hint="eastAsia"/>
                <w:sz w:val="18"/>
              </w:rPr>
              <w:t>⑥</w:t>
            </w:r>
            <w:r w:rsidR="000868F7" w:rsidRPr="008C77DC">
              <w:rPr>
                <w:rFonts w:ascii="游ゴシック" w:eastAsia="游ゴシック" w:hAnsi="游ゴシック" w:hint="eastAsia"/>
                <w:sz w:val="18"/>
              </w:rPr>
              <w:t>見積書について、人工・金額・諸経費率など内容が分かるものを提出すること</w:t>
            </w:r>
          </w:p>
        </w:tc>
      </w:tr>
    </w:tbl>
    <w:p w14:paraId="15359025" w14:textId="7B0271F5" w:rsidR="001867E5" w:rsidRPr="008C77DC" w:rsidRDefault="001867E5" w:rsidP="00F83D3A">
      <w:pPr>
        <w:widowControl w:val="0"/>
        <w:autoSpaceDE w:val="0"/>
        <w:autoSpaceDN w:val="0"/>
        <w:adjustRightInd w:val="0"/>
        <w:spacing w:line="240" w:lineRule="auto"/>
        <w:ind w:left="0"/>
        <w:jc w:val="left"/>
        <w:rPr>
          <w:rFonts w:ascii="游ゴシック" w:eastAsia="游ゴシック" w:hAnsi="游ゴシック"/>
          <w:sz w:val="20"/>
        </w:rPr>
      </w:pPr>
    </w:p>
    <w:p w14:paraId="27DABE10" w14:textId="0DBA419C" w:rsidR="001C245B" w:rsidRPr="008C77DC" w:rsidRDefault="001C245B" w:rsidP="00F83D3A">
      <w:pPr>
        <w:widowControl w:val="0"/>
        <w:autoSpaceDE w:val="0"/>
        <w:autoSpaceDN w:val="0"/>
        <w:adjustRightInd w:val="0"/>
        <w:spacing w:line="240" w:lineRule="auto"/>
        <w:ind w:left="0"/>
        <w:jc w:val="left"/>
        <w:rPr>
          <w:rFonts w:ascii="游ゴシック" w:eastAsia="游ゴシック" w:hAnsi="游ゴシック"/>
          <w:sz w:val="20"/>
        </w:rPr>
      </w:pPr>
    </w:p>
    <w:p w14:paraId="3D73B053" w14:textId="1A4031E7" w:rsidR="001C245B" w:rsidRPr="008C77DC" w:rsidRDefault="001C245B" w:rsidP="00F83D3A">
      <w:pPr>
        <w:widowControl w:val="0"/>
        <w:autoSpaceDE w:val="0"/>
        <w:autoSpaceDN w:val="0"/>
        <w:adjustRightInd w:val="0"/>
        <w:spacing w:line="240" w:lineRule="auto"/>
        <w:ind w:left="0"/>
        <w:jc w:val="left"/>
        <w:rPr>
          <w:rFonts w:ascii="游ゴシック" w:eastAsia="游ゴシック" w:hAnsi="游ゴシック"/>
          <w:sz w:val="20"/>
        </w:rPr>
      </w:pPr>
    </w:p>
    <w:p w14:paraId="2BC724EA" w14:textId="11DFEF1D" w:rsidR="001C245B" w:rsidRPr="008C77DC" w:rsidRDefault="001C245B" w:rsidP="00F83D3A">
      <w:pPr>
        <w:widowControl w:val="0"/>
        <w:autoSpaceDE w:val="0"/>
        <w:autoSpaceDN w:val="0"/>
        <w:adjustRightInd w:val="0"/>
        <w:spacing w:line="240" w:lineRule="auto"/>
        <w:ind w:left="0"/>
        <w:jc w:val="left"/>
        <w:rPr>
          <w:rFonts w:ascii="游ゴシック" w:eastAsia="游ゴシック" w:hAnsi="游ゴシック"/>
          <w:sz w:val="20"/>
        </w:rPr>
      </w:pPr>
    </w:p>
    <w:p w14:paraId="56E4F7A9" w14:textId="28FDFD37" w:rsidR="001C245B" w:rsidRPr="008C77DC" w:rsidRDefault="001C245B" w:rsidP="00F83D3A">
      <w:pPr>
        <w:widowControl w:val="0"/>
        <w:autoSpaceDE w:val="0"/>
        <w:autoSpaceDN w:val="0"/>
        <w:adjustRightInd w:val="0"/>
        <w:spacing w:line="240" w:lineRule="auto"/>
        <w:ind w:left="0"/>
        <w:jc w:val="left"/>
        <w:rPr>
          <w:rFonts w:ascii="游ゴシック" w:eastAsia="游ゴシック" w:hAnsi="游ゴシック"/>
          <w:sz w:val="20"/>
        </w:rPr>
      </w:pPr>
    </w:p>
    <w:p w14:paraId="6AF0C0E7" w14:textId="7115EF38"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w:t>
      </w:r>
      <w:r w:rsidR="001867E5" w:rsidRPr="008C77DC">
        <w:rPr>
          <w:rFonts w:ascii="游ゴシック" w:eastAsia="游ゴシック" w:hAnsi="游ゴシック" w:hint="eastAsia"/>
          <w:sz w:val="20"/>
        </w:rPr>
        <w:t>２</w:t>
      </w:r>
      <w:r w:rsidRPr="008C77DC">
        <w:rPr>
          <w:rFonts w:ascii="游ゴシック" w:eastAsia="游ゴシック" w:hAnsi="游ゴシック" w:hint="eastAsia"/>
          <w:sz w:val="20"/>
        </w:rPr>
        <w:t xml:space="preserve">）　</w:t>
      </w:r>
      <w:r w:rsidRPr="008C77DC">
        <w:rPr>
          <w:rFonts w:ascii="游ゴシック" w:eastAsia="游ゴシック" w:hAnsi="游ゴシック"/>
          <w:sz w:val="20"/>
        </w:rPr>
        <w:t>質問書の提出及び回答</w:t>
      </w:r>
    </w:p>
    <w:p w14:paraId="31253D01" w14:textId="457A9B00" w:rsidR="00F83D3A" w:rsidRPr="008C77DC" w:rsidRDefault="00F83D3A" w:rsidP="00F83D3A">
      <w:pPr>
        <w:widowControl w:val="0"/>
        <w:autoSpaceDE w:val="0"/>
        <w:autoSpaceDN w:val="0"/>
        <w:adjustRightInd w:val="0"/>
        <w:spacing w:line="240" w:lineRule="auto"/>
        <w:ind w:leftChars="300" w:left="63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本プロポーザル方式の内容について疑義のある場合は、次により質問書の提出をすること。質問に対する回答は、企画提案書提出期限の前３</w:t>
      </w:r>
      <w:r w:rsidRPr="008C77DC">
        <w:rPr>
          <w:rFonts w:ascii="游ゴシック" w:eastAsia="游ゴシック" w:hAnsi="游ゴシック"/>
          <w:sz w:val="20"/>
        </w:rPr>
        <w:t>日間</w:t>
      </w:r>
      <w:r w:rsidRPr="008C77DC">
        <w:rPr>
          <w:rFonts w:ascii="游ゴシック" w:eastAsia="游ゴシック" w:hAnsi="游ゴシック" w:hint="eastAsia"/>
          <w:sz w:val="20"/>
        </w:rPr>
        <w:t>うるま</w:t>
      </w:r>
      <w:r w:rsidRPr="008C77DC">
        <w:rPr>
          <w:rFonts w:ascii="游ゴシック" w:eastAsia="游ゴシック" w:hAnsi="游ゴシック"/>
          <w:sz w:val="20"/>
        </w:rPr>
        <w:t>市役所（業務所管課）において閲覧に供す</w:t>
      </w:r>
      <w:r w:rsidRPr="008C77DC">
        <w:rPr>
          <w:rFonts w:ascii="游ゴシック" w:eastAsia="游ゴシック" w:hAnsi="游ゴシック" w:hint="eastAsia"/>
          <w:sz w:val="20"/>
        </w:rPr>
        <w:t>るとともに、参加資格を認められた者全員に通知する。なお、質問事項のない場合は、質問書の提出は不要とする。</w:t>
      </w:r>
    </w:p>
    <w:p w14:paraId="7CA2162B" w14:textId="6CD5F1FF"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ア　</w:t>
      </w:r>
      <w:r w:rsidRPr="008C77DC">
        <w:rPr>
          <w:rFonts w:ascii="游ゴシック" w:eastAsia="游ゴシック" w:hAnsi="游ゴシック"/>
          <w:sz w:val="20"/>
        </w:rPr>
        <w:t>提出期限</w:t>
      </w:r>
      <w:r w:rsidRPr="008C77DC">
        <w:rPr>
          <w:rFonts w:ascii="游ゴシック" w:eastAsia="游ゴシック" w:hAnsi="游ゴシック" w:hint="eastAsia"/>
          <w:sz w:val="20"/>
        </w:rPr>
        <w:t xml:space="preserve">　</w:t>
      </w:r>
      <w:r w:rsidR="001A5BBF"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001A5BBF" w:rsidRPr="008C77DC">
        <w:rPr>
          <w:rFonts w:ascii="游ゴシック" w:eastAsia="游ゴシック" w:hAnsi="游ゴシック" w:hint="eastAsia"/>
          <w:sz w:val="20"/>
        </w:rPr>
        <w:t>年</w:t>
      </w:r>
      <w:r w:rsidR="00961794">
        <w:rPr>
          <w:rFonts w:ascii="游ゴシック" w:eastAsia="游ゴシック" w:hAnsi="游ゴシック" w:hint="eastAsia"/>
          <w:sz w:val="20"/>
        </w:rPr>
        <w:t>３</w:t>
      </w:r>
      <w:r w:rsidR="001A5BBF" w:rsidRPr="008C77DC">
        <w:rPr>
          <w:rFonts w:ascii="游ゴシック" w:eastAsia="游ゴシック" w:hAnsi="游ゴシック" w:hint="eastAsia"/>
          <w:sz w:val="20"/>
        </w:rPr>
        <w:t>月</w:t>
      </w:r>
      <w:r w:rsidR="00961794">
        <w:rPr>
          <w:rFonts w:ascii="游ゴシック" w:eastAsia="游ゴシック" w:hAnsi="游ゴシック" w:hint="eastAsia"/>
          <w:sz w:val="20"/>
        </w:rPr>
        <w:t>１</w:t>
      </w:r>
      <w:r w:rsidR="00214F23">
        <w:rPr>
          <w:rFonts w:ascii="游ゴシック" w:eastAsia="游ゴシック" w:hAnsi="游ゴシック" w:hint="eastAsia"/>
          <w:sz w:val="20"/>
        </w:rPr>
        <w:t>０</w:t>
      </w:r>
      <w:r w:rsidR="001A5BBF" w:rsidRPr="008C77DC">
        <w:rPr>
          <w:rFonts w:ascii="游ゴシック" w:eastAsia="游ゴシック" w:hAnsi="游ゴシック" w:hint="eastAsia"/>
          <w:sz w:val="20"/>
        </w:rPr>
        <w:t>日（</w:t>
      </w:r>
      <w:r w:rsidR="00214F23">
        <w:rPr>
          <w:rFonts w:ascii="游ゴシック" w:eastAsia="游ゴシック" w:hAnsi="游ゴシック" w:hint="eastAsia"/>
          <w:sz w:val="20"/>
        </w:rPr>
        <w:t>火</w:t>
      </w:r>
      <w:r w:rsidR="001A5BBF" w:rsidRPr="008C77DC">
        <w:rPr>
          <w:rFonts w:ascii="游ゴシック" w:eastAsia="游ゴシック" w:hAnsi="游ゴシック" w:hint="eastAsia"/>
          <w:sz w:val="20"/>
        </w:rPr>
        <w:t>）午後５時まで</w:t>
      </w:r>
    </w:p>
    <w:p w14:paraId="71396269" w14:textId="0920F037"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提出先</w:t>
      </w:r>
      <w:r w:rsidRPr="008C77DC">
        <w:rPr>
          <w:rFonts w:ascii="游ゴシック" w:eastAsia="游ゴシック" w:hAnsi="游ゴシック" w:hint="eastAsia"/>
          <w:sz w:val="20"/>
        </w:rPr>
        <w:t xml:space="preserve">　　うるま</w:t>
      </w:r>
      <w:r w:rsidRPr="008C77DC">
        <w:rPr>
          <w:rFonts w:ascii="游ゴシック" w:eastAsia="游ゴシック" w:hAnsi="游ゴシック"/>
          <w:sz w:val="20"/>
        </w:rPr>
        <w:t>市</w:t>
      </w:r>
      <w:r w:rsidR="00E52F08" w:rsidRPr="008C77DC">
        <w:rPr>
          <w:rFonts w:ascii="游ゴシック" w:eastAsia="游ゴシック" w:hAnsi="游ゴシック" w:hint="eastAsia"/>
          <w:sz w:val="20"/>
        </w:rPr>
        <w:t xml:space="preserve">経済産業部　</w:t>
      </w:r>
      <w:r w:rsidR="00961794">
        <w:rPr>
          <w:rFonts w:ascii="游ゴシック" w:eastAsia="游ゴシック" w:hAnsi="游ゴシック" w:hint="eastAsia"/>
          <w:sz w:val="20"/>
        </w:rPr>
        <w:t>観光・スポーツ</w:t>
      </w:r>
      <w:r w:rsidR="00E52F08" w:rsidRPr="008C77DC">
        <w:rPr>
          <w:rFonts w:ascii="游ゴシック" w:eastAsia="游ゴシック" w:hAnsi="游ゴシック" w:hint="eastAsia"/>
          <w:sz w:val="20"/>
        </w:rPr>
        <w:t xml:space="preserve">課　</w:t>
      </w:r>
      <w:r w:rsidRPr="008C77DC">
        <w:rPr>
          <w:rFonts w:ascii="游ゴシック" w:eastAsia="游ゴシック" w:hAnsi="游ゴシック"/>
          <w:sz w:val="20"/>
        </w:rPr>
        <w:t>担当</w:t>
      </w:r>
      <w:r w:rsidR="00E52F08" w:rsidRPr="008C77DC">
        <w:rPr>
          <w:rFonts w:ascii="游ゴシック" w:eastAsia="游ゴシック" w:hAnsi="游ゴシック" w:hint="eastAsia"/>
          <w:sz w:val="20"/>
        </w:rPr>
        <w:t>：</w:t>
      </w:r>
      <w:r w:rsidR="00961794">
        <w:rPr>
          <w:rFonts w:ascii="游ゴシック" w:eastAsia="游ゴシック" w:hAnsi="游ゴシック" w:hint="eastAsia"/>
          <w:sz w:val="20"/>
        </w:rPr>
        <w:t>幸地</w:t>
      </w:r>
    </w:p>
    <w:p w14:paraId="41813A79" w14:textId="77777777"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ウ　</w:t>
      </w:r>
      <w:r w:rsidRPr="008C77DC">
        <w:rPr>
          <w:rFonts w:ascii="游ゴシック" w:eastAsia="游ゴシック" w:hAnsi="游ゴシック"/>
          <w:sz w:val="20"/>
        </w:rPr>
        <w:t>提出方法</w:t>
      </w:r>
      <w:r w:rsidRPr="008C77DC">
        <w:rPr>
          <w:rFonts w:ascii="游ゴシック" w:eastAsia="游ゴシック" w:hAnsi="游ゴシック" w:hint="eastAsia"/>
          <w:sz w:val="20"/>
        </w:rPr>
        <w:t xml:space="preserve">　</w:t>
      </w:r>
      <w:r w:rsidRPr="008C77DC">
        <w:rPr>
          <w:rFonts w:ascii="游ゴシック" w:eastAsia="游ゴシック" w:hAnsi="游ゴシック"/>
          <w:sz w:val="20"/>
        </w:rPr>
        <w:t>持参、郵送、</w:t>
      </w:r>
      <w:r w:rsidRPr="008C77DC">
        <w:rPr>
          <w:rFonts w:ascii="游ゴシック" w:eastAsia="游ゴシック" w:hAnsi="游ゴシック" w:hint="eastAsia"/>
          <w:sz w:val="20"/>
        </w:rPr>
        <w:t>ＦＡＸ</w:t>
      </w:r>
      <w:r w:rsidRPr="008C77DC">
        <w:rPr>
          <w:rFonts w:ascii="游ゴシック" w:eastAsia="游ゴシック" w:hAnsi="游ゴシック"/>
          <w:sz w:val="20"/>
        </w:rPr>
        <w:t>又は電子メール</w:t>
      </w:r>
    </w:p>
    <w:p w14:paraId="15AD1631" w14:textId="77777777" w:rsidR="00F83D3A" w:rsidRPr="008C77DC" w:rsidRDefault="00F83D3A" w:rsidP="00F83D3A">
      <w:pPr>
        <w:widowControl w:val="0"/>
        <w:autoSpaceDE w:val="0"/>
        <w:autoSpaceDN w:val="0"/>
        <w:adjustRightInd w:val="0"/>
        <w:spacing w:line="240" w:lineRule="auto"/>
        <w:ind w:left="0" w:firstLineChars="700" w:firstLine="1400"/>
        <w:jc w:val="left"/>
        <w:rPr>
          <w:rFonts w:ascii="游ゴシック" w:eastAsia="游ゴシック" w:hAnsi="游ゴシック"/>
          <w:sz w:val="20"/>
        </w:rPr>
      </w:pPr>
      <w:r w:rsidRPr="008C77DC">
        <w:rPr>
          <w:rFonts w:ascii="游ゴシック" w:eastAsia="游ゴシック" w:hAnsi="游ゴシック"/>
          <w:sz w:val="20"/>
        </w:rPr>
        <w:t>（ただし、持参以外は着信確</w:t>
      </w:r>
      <w:r w:rsidRPr="008C77DC">
        <w:rPr>
          <w:rFonts w:ascii="游ゴシック" w:eastAsia="游ゴシック" w:hAnsi="游ゴシック" w:hint="eastAsia"/>
          <w:sz w:val="20"/>
        </w:rPr>
        <w:t>認を行うこと。）</w:t>
      </w:r>
    </w:p>
    <w:p w14:paraId="2C390E4C" w14:textId="00F63C55"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エ　</w:t>
      </w:r>
      <w:r w:rsidRPr="008C77DC">
        <w:rPr>
          <w:rFonts w:ascii="游ゴシック" w:eastAsia="游ゴシック" w:hAnsi="游ゴシック"/>
          <w:sz w:val="20"/>
        </w:rPr>
        <w:t xml:space="preserve">回答及び方法 </w:t>
      </w:r>
      <w:r w:rsidR="001A5BBF" w:rsidRPr="008C77DC">
        <w:rPr>
          <w:rFonts w:ascii="游ゴシック" w:eastAsia="游ゴシック" w:hAnsi="游ゴシック" w:hint="eastAsia"/>
          <w:sz w:val="20"/>
        </w:rPr>
        <w:t>令和</w:t>
      </w:r>
      <w:r w:rsidR="00961794">
        <w:rPr>
          <w:rFonts w:ascii="游ゴシック" w:eastAsia="游ゴシック" w:hAnsi="游ゴシック" w:hint="eastAsia"/>
          <w:sz w:val="20"/>
        </w:rPr>
        <w:t>８</w:t>
      </w:r>
      <w:r w:rsidR="001A5BBF" w:rsidRPr="008C77DC">
        <w:rPr>
          <w:rFonts w:ascii="游ゴシック" w:eastAsia="游ゴシック" w:hAnsi="游ゴシック" w:hint="eastAsia"/>
          <w:sz w:val="20"/>
        </w:rPr>
        <w:t>年</w:t>
      </w:r>
      <w:r w:rsidR="008C77DC" w:rsidRPr="008C77DC">
        <w:rPr>
          <w:rFonts w:ascii="游ゴシック" w:eastAsia="游ゴシック" w:hAnsi="游ゴシック" w:hint="eastAsia"/>
          <w:sz w:val="20"/>
        </w:rPr>
        <w:t>３</w:t>
      </w:r>
      <w:r w:rsidR="001A5BBF" w:rsidRPr="008C77DC">
        <w:rPr>
          <w:rFonts w:ascii="游ゴシック" w:eastAsia="游ゴシック" w:hAnsi="游ゴシック" w:hint="eastAsia"/>
          <w:sz w:val="20"/>
        </w:rPr>
        <w:t>月</w:t>
      </w:r>
      <w:r w:rsidR="00961794">
        <w:rPr>
          <w:rFonts w:ascii="游ゴシック" w:eastAsia="游ゴシック" w:hAnsi="游ゴシック" w:hint="eastAsia"/>
          <w:sz w:val="20"/>
        </w:rPr>
        <w:t>１</w:t>
      </w:r>
      <w:r w:rsidR="00214F23">
        <w:rPr>
          <w:rFonts w:ascii="游ゴシック" w:eastAsia="游ゴシック" w:hAnsi="游ゴシック" w:hint="eastAsia"/>
          <w:sz w:val="20"/>
        </w:rPr>
        <w:t>３</w:t>
      </w:r>
      <w:r w:rsidR="001A5BBF" w:rsidRPr="008C77DC">
        <w:rPr>
          <w:rFonts w:ascii="游ゴシック" w:eastAsia="游ゴシック" w:hAnsi="游ゴシック" w:hint="eastAsia"/>
          <w:sz w:val="20"/>
        </w:rPr>
        <w:t>日（</w:t>
      </w:r>
      <w:r w:rsidR="00214F23">
        <w:rPr>
          <w:rFonts w:ascii="游ゴシック" w:eastAsia="游ゴシック" w:hAnsi="游ゴシック" w:hint="eastAsia"/>
          <w:sz w:val="20"/>
        </w:rPr>
        <w:t>金</w:t>
      </w:r>
      <w:r w:rsidR="001A5BBF" w:rsidRPr="008C77DC">
        <w:rPr>
          <w:rFonts w:ascii="游ゴシック" w:eastAsia="游ゴシック" w:hAnsi="游ゴシック" w:hint="eastAsia"/>
          <w:sz w:val="20"/>
        </w:rPr>
        <w:t>）予定　※</w:t>
      </w:r>
      <w:r w:rsidRPr="008C77DC">
        <w:rPr>
          <w:rFonts w:ascii="游ゴシック" w:eastAsia="游ゴシック" w:hAnsi="游ゴシック" w:hint="eastAsia"/>
          <w:sz w:val="20"/>
          <w:szCs w:val="20"/>
        </w:rPr>
        <w:t>市ＨＰへ回答を公表する。</w:t>
      </w:r>
    </w:p>
    <w:p w14:paraId="71A85172"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6149786D"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５　</w:t>
      </w:r>
      <w:r w:rsidRPr="008C77DC">
        <w:rPr>
          <w:rFonts w:ascii="游ゴシック" w:eastAsia="游ゴシック" w:hAnsi="游ゴシック"/>
          <w:sz w:val="20"/>
        </w:rPr>
        <w:t>参加資格の喪失</w:t>
      </w:r>
    </w:p>
    <w:p w14:paraId="5A9DCABB" w14:textId="28145068"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000153B9" w:rsidRPr="008C77DC">
        <w:rPr>
          <w:rFonts w:ascii="游ゴシック" w:eastAsia="游ゴシック" w:hAnsi="游ゴシック"/>
          <w:sz w:val="20"/>
        </w:rPr>
        <w:t>応募申請書</w:t>
      </w:r>
      <w:r w:rsidRPr="008C77DC">
        <w:rPr>
          <w:rFonts w:ascii="游ゴシック" w:eastAsia="游ゴシック" w:hAnsi="游ゴシック"/>
          <w:sz w:val="20"/>
        </w:rPr>
        <w:t>の提出期限の日又は指名通知日から受託候補者の特定の日までの間に次の</w:t>
      </w:r>
      <w:r w:rsidRPr="008C77DC">
        <w:rPr>
          <w:rFonts w:ascii="游ゴシック" w:eastAsia="游ゴシック" w:hAnsi="游ゴシック" w:hint="eastAsia"/>
          <w:sz w:val="20"/>
        </w:rPr>
        <w:t>いずれかに該当することになった場合には、以後の本件に関する手続の参加資格を失うものとする。</w:t>
      </w:r>
    </w:p>
    <w:p w14:paraId="72775FAB" w14:textId="77777777" w:rsidR="00F83D3A" w:rsidRPr="008C77DC" w:rsidRDefault="00F83D3A" w:rsidP="00F83D3A">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rPr>
      </w:pPr>
      <w:r w:rsidRPr="008C77DC">
        <w:rPr>
          <w:rFonts w:ascii="游ゴシック" w:eastAsia="游ゴシック" w:hAnsi="游ゴシック" w:hint="eastAsia"/>
          <w:sz w:val="20"/>
        </w:rPr>
        <w:t xml:space="preserve">ア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章</w:t>
      </w:r>
      <w:r w:rsidRPr="008C77DC">
        <w:rPr>
          <w:rFonts w:ascii="游ゴシック" w:eastAsia="游ゴシック" w:hAnsi="游ゴシック" w:hint="eastAsia"/>
          <w:sz w:val="20"/>
        </w:rPr>
        <w:t>３</w:t>
      </w:r>
      <w:r w:rsidRPr="008C77DC">
        <w:rPr>
          <w:rFonts w:ascii="游ゴシック" w:eastAsia="游ゴシック" w:hAnsi="游ゴシック"/>
          <w:sz w:val="20"/>
        </w:rPr>
        <w:t>に規定する当該業務委託に係る参加資格の全ての要件を満たす者ではなくな</w:t>
      </w:r>
      <w:r w:rsidRPr="008C77DC">
        <w:rPr>
          <w:rFonts w:ascii="游ゴシック" w:eastAsia="游ゴシック" w:hAnsi="游ゴシック" w:hint="eastAsia"/>
          <w:sz w:val="20"/>
        </w:rPr>
        <w:t>ったとき</w:t>
      </w:r>
    </w:p>
    <w:p w14:paraId="689E0700" w14:textId="77777777"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章</w:t>
      </w:r>
      <w:r w:rsidRPr="008C77DC">
        <w:rPr>
          <w:rFonts w:ascii="游ゴシック" w:eastAsia="游ゴシック" w:hAnsi="游ゴシック" w:hint="eastAsia"/>
          <w:sz w:val="20"/>
        </w:rPr>
        <w:t>４（１）</w:t>
      </w:r>
      <w:r w:rsidRPr="008C77DC">
        <w:rPr>
          <w:rFonts w:ascii="游ゴシック" w:eastAsia="游ゴシック" w:hAnsi="游ゴシック"/>
          <w:sz w:val="20"/>
        </w:rPr>
        <w:t>エ及び第</w:t>
      </w:r>
      <w:r w:rsidRPr="008C77DC">
        <w:rPr>
          <w:rFonts w:ascii="游ゴシック" w:eastAsia="游ゴシック" w:hAnsi="游ゴシック" w:hint="eastAsia"/>
          <w:sz w:val="20"/>
        </w:rPr>
        <w:t>２</w:t>
      </w:r>
      <w:r w:rsidRPr="008C77DC">
        <w:rPr>
          <w:rFonts w:ascii="游ゴシック" w:eastAsia="游ゴシック" w:hAnsi="游ゴシック"/>
          <w:sz w:val="20"/>
        </w:rPr>
        <w:t>章</w:t>
      </w:r>
      <w:r w:rsidRPr="008C77DC">
        <w:rPr>
          <w:rFonts w:ascii="游ゴシック" w:eastAsia="游ゴシック" w:hAnsi="游ゴシック" w:hint="eastAsia"/>
          <w:sz w:val="20"/>
        </w:rPr>
        <w:t>２（２）</w:t>
      </w:r>
      <w:r w:rsidRPr="008C77DC">
        <w:rPr>
          <w:rFonts w:ascii="游ゴシック" w:eastAsia="游ゴシック" w:hAnsi="游ゴシック"/>
          <w:sz w:val="20"/>
        </w:rPr>
        <w:t>で示す書類に虚偽の記載をしたとき</w:t>
      </w:r>
    </w:p>
    <w:p w14:paraId="117F69CA" w14:textId="7187348C"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6AF7CCC7" w14:textId="77777777" w:rsidR="001867E5" w:rsidRPr="008C77DC" w:rsidRDefault="001867E5" w:rsidP="00F83D3A">
      <w:pPr>
        <w:widowControl w:val="0"/>
        <w:autoSpaceDE w:val="0"/>
        <w:autoSpaceDN w:val="0"/>
        <w:adjustRightInd w:val="0"/>
        <w:spacing w:line="240" w:lineRule="auto"/>
        <w:ind w:left="0"/>
        <w:jc w:val="left"/>
        <w:rPr>
          <w:rFonts w:ascii="游ゴシック" w:eastAsia="游ゴシック" w:hAnsi="游ゴシック"/>
          <w:sz w:val="20"/>
        </w:rPr>
      </w:pPr>
    </w:p>
    <w:p w14:paraId="600A153D"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b/>
          <w:sz w:val="20"/>
        </w:rPr>
      </w:pPr>
      <w:r w:rsidRPr="008C77DC">
        <w:rPr>
          <w:rFonts w:ascii="游ゴシック" w:eastAsia="游ゴシック" w:hAnsi="游ゴシック" w:hint="eastAsia"/>
          <w:b/>
          <w:sz w:val="20"/>
        </w:rPr>
        <w:t>第２</w:t>
      </w:r>
      <w:r w:rsidRPr="008C77DC">
        <w:rPr>
          <w:rFonts w:ascii="游ゴシック" w:eastAsia="游ゴシック" w:hAnsi="游ゴシック"/>
          <w:b/>
          <w:sz w:val="20"/>
        </w:rPr>
        <w:t>章</w:t>
      </w:r>
      <w:r w:rsidRPr="008C77DC">
        <w:rPr>
          <w:rFonts w:ascii="游ゴシック" w:eastAsia="游ゴシック" w:hAnsi="游ゴシック" w:hint="eastAsia"/>
          <w:b/>
          <w:sz w:val="20"/>
        </w:rPr>
        <w:t xml:space="preserve">　</w:t>
      </w:r>
      <w:r w:rsidRPr="008C77DC">
        <w:rPr>
          <w:rFonts w:ascii="游ゴシック" w:eastAsia="游ゴシック" w:hAnsi="游ゴシック"/>
          <w:b/>
          <w:sz w:val="20"/>
        </w:rPr>
        <w:t>企画提案書等について</w:t>
      </w:r>
    </w:p>
    <w:p w14:paraId="38F6FF5B"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76AF2238" w14:textId="2716D6AD" w:rsidR="00F83D3A" w:rsidRPr="008C77DC" w:rsidRDefault="00547D2B"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１</w:t>
      </w:r>
      <w:r w:rsidR="00F83D3A" w:rsidRPr="008C77DC">
        <w:rPr>
          <w:rFonts w:ascii="游ゴシック" w:eastAsia="游ゴシック" w:hAnsi="游ゴシック" w:hint="eastAsia"/>
          <w:sz w:val="20"/>
        </w:rPr>
        <w:t xml:space="preserve">　</w:t>
      </w:r>
      <w:r w:rsidR="00F83D3A" w:rsidRPr="008C77DC">
        <w:rPr>
          <w:rFonts w:ascii="游ゴシック" w:eastAsia="游ゴシック" w:hAnsi="游ゴシック"/>
          <w:sz w:val="20"/>
        </w:rPr>
        <w:t>企画提案書等作成にあたっての留意点</w:t>
      </w:r>
    </w:p>
    <w:p w14:paraId="37C0A838"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提案は、簡潔に記述すること。</w:t>
      </w:r>
    </w:p>
    <w:p w14:paraId="75023924"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文書を補完するためのイメージ図・イラスト等の使用は可能とする。</w:t>
      </w:r>
    </w:p>
    <w:p w14:paraId="7157213F"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（３）　</w:t>
      </w:r>
      <w:r w:rsidRPr="008C77DC">
        <w:rPr>
          <w:rFonts w:ascii="游ゴシック" w:eastAsia="游ゴシック" w:hAnsi="游ゴシック"/>
          <w:sz w:val="20"/>
        </w:rPr>
        <w:t>具体的な設計図、模型（模型写真含む）、透視図等の使用は不要とする。</w:t>
      </w:r>
    </w:p>
    <w:p w14:paraId="36A361CD"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（４）　</w:t>
      </w:r>
      <w:r w:rsidRPr="008C77DC">
        <w:rPr>
          <w:rFonts w:ascii="游ゴシック" w:eastAsia="游ゴシック" w:hAnsi="游ゴシック"/>
          <w:sz w:val="20"/>
        </w:rPr>
        <w:t>多色刷りは可とするが、評価においてモノクロ複写をするため、見易さに配慮をすること。</w:t>
      </w:r>
    </w:p>
    <w:p w14:paraId="34EBCF50" w14:textId="77777777" w:rsidR="00F83D3A" w:rsidRPr="008C77DC" w:rsidRDefault="00F83D3A" w:rsidP="00F83D3A">
      <w:pPr>
        <w:widowControl w:val="0"/>
        <w:autoSpaceDE w:val="0"/>
        <w:autoSpaceDN w:val="0"/>
        <w:adjustRightInd w:val="0"/>
        <w:spacing w:line="240" w:lineRule="auto"/>
        <w:ind w:left="400" w:hangingChars="200" w:hanging="400"/>
        <w:jc w:val="left"/>
        <w:rPr>
          <w:rFonts w:ascii="游ゴシック" w:eastAsia="游ゴシック" w:hAnsi="游ゴシック"/>
          <w:sz w:val="20"/>
        </w:rPr>
      </w:pPr>
    </w:p>
    <w:p w14:paraId="557D01BC" w14:textId="60FB0F80" w:rsidR="00F83D3A" w:rsidRPr="008C77DC" w:rsidRDefault="00547D2B"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２</w:t>
      </w:r>
      <w:r w:rsidR="00F83D3A" w:rsidRPr="008C77DC">
        <w:rPr>
          <w:rFonts w:ascii="游ゴシック" w:eastAsia="游ゴシック" w:hAnsi="游ゴシック" w:hint="eastAsia"/>
          <w:sz w:val="20"/>
        </w:rPr>
        <w:t xml:space="preserve">　</w:t>
      </w:r>
      <w:r w:rsidR="00F83D3A" w:rsidRPr="008C77DC">
        <w:rPr>
          <w:rFonts w:ascii="游ゴシック" w:eastAsia="游ゴシック" w:hAnsi="游ゴシック"/>
          <w:sz w:val="20"/>
        </w:rPr>
        <w:t>無効となる企画提案書</w:t>
      </w:r>
    </w:p>
    <w:p w14:paraId="37B862B0" w14:textId="77777777" w:rsidR="00F83D3A" w:rsidRPr="008C77DC" w:rsidRDefault="00F83D3A" w:rsidP="00F83D3A">
      <w:pPr>
        <w:widowControl w:val="0"/>
        <w:autoSpaceDE w:val="0"/>
        <w:autoSpaceDN w:val="0"/>
        <w:adjustRightInd w:val="0"/>
        <w:spacing w:line="240" w:lineRule="auto"/>
        <w:ind w:left="0" w:firstLineChars="200" w:firstLine="400"/>
        <w:jc w:val="left"/>
        <w:rPr>
          <w:rFonts w:ascii="游ゴシック" w:eastAsia="游ゴシック" w:hAnsi="游ゴシック"/>
          <w:sz w:val="20"/>
        </w:rPr>
      </w:pPr>
      <w:r w:rsidRPr="008C77DC">
        <w:rPr>
          <w:rFonts w:ascii="游ゴシック" w:eastAsia="游ゴシック" w:hAnsi="游ゴシック" w:hint="eastAsia"/>
          <w:sz w:val="20"/>
        </w:rPr>
        <w:t>次のいずれかに該当する提案は、無効とする。</w:t>
      </w:r>
    </w:p>
    <w:p w14:paraId="37AEC82A"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プロポーザル方式実施説明書第</w:t>
      </w:r>
      <w:r w:rsidRPr="008C77DC">
        <w:rPr>
          <w:rFonts w:ascii="游ゴシック" w:eastAsia="游ゴシック" w:hAnsi="游ゴシック" w:hint="eastAsia"/>
          <w:sz w:val="20"/>
        </w:rPr>
        <w:t>２</w:t>
      </w:r>
      <w:r w:rsidRPr="008C77DC">
        <w:rPr>
          <w:rFonts w:ascii="游ゴシック" w:eastAsia="游ゴシック" w:hAnsi="游ゴシック"/>
          <w:sz w:val="20"/>
        </w:rPr>
        <w:t>章</w:t>
      </w:r>
      <w:r w:rsidRPr="008C77DC">
        <w:rPr>
          <w:rFonts w:ascii="游ゴシック" w:eastAsia="游ゴシック" w:hAnsi="游ゴシック" w:hint="eastAsia"/>
          <w:sz w:val="20"/>
        </w:rPr>
        <w:t>１</w:t>
      </w:r>
      <w:r w:rsidRPr="008C77DC">
        <w:rPr>
          <w:rFonts w:ascii="游ゴシック" w:eastAsia="游ゴシック" w:hAnsi="游ゴシック"/>
          <w:sz w:val="20"/>
        </w:rPr>
        <w:t>及び</w:t>
      </w:r>
      <w:r w:rsidRPr="008C77DC">
        <w:rPr>
          <w:rFonts w:ascii="游ゴシック" w:eastAsia="游ゴシック" w:hAnsi="游ゴシック" w:hint="eastAsia"/>
          <w:sz w:val="20"/>
        </w:rPr>
        <w:t>２</w:t>
      </w:r>
      <w:r w:rsidRPr="008C77DC">
        <w:rPr>
          <w:rFonts w:ascii="游ゴシック" w:eastAsia="游ゴシック" w:hAnsi="游ゴシック"/>
          <w:sz w:val="20"/>
        </w:rPr>
        <w:t>に定める条件に適合しない提案。</w:t>
      </w:r>
    </w:p>
    <w:p w14:paraId="4741BF03"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虚偽の記載をした提案。</w:t>
      </w:r>
    </w:p>
    <w:p w14:paraId="4049A211"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（３）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章</w:t>
      </w:r>
      <w:r w:rsidRPr="008C77DC">
        <w:rPr>
          <w:rFonts w:ascii="游ゴシック" w:eastAsia="游ゴシック" w:hAnsi="游ゴシック" w:hint="eastAsia"/>
          <w:sz w:val="20"/>
        </w:rPr>
        <w:t>３</w:t>
      </w:r>
      <w:r w:rsidRPr="008C77DC">
        <w:rPr>
          <w:rFonts w:ascii="游ゴシック" w:eastAsia="游ゴシック" w:hAnsi="游ゴシック"/>
          <w:sz w:val="20"/>
        </w:rPr>
        <w:t>に示した参加資格を有しない者の提案。</w:t>
      </w:r>
    </w:p>
    <w:p w14:paraId="63DB470E" w14:textId="4056CB1C"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（４）　プレゼンテーションに</w:t>
      </w:r>
      <w:r w:rsidRPr="008C77DC">
        <w:rPr>
          <w:rFonts w:ascii="游ゴシック" w:eastAsia="游ゴシック" w:hAnsi="游ゴシック"/>
          <w:sz w:val="20"/>
        </w:rPr>
        <w:t>出席しなかった者の提案。</w:t>
      </w:r>
    </w:p>
    <w:p w14:paraId="7013A5BC" w14:textId="1AF6F1B7" w:rsidR="00F83D3A" w:rsidRPr="008C77DC" w:rsidRDefault="00F83D3A" w:rsidP="00547D2B">
      <w:pPr>
        <w:widowControl w:val="0"/>
        <w:autoSpaceDE w:val="0"/>
        <w:autoSpaceDN w:val="0"/>
        <w:adjustRightInd w:val="0"/>
        <w:spacing w:line="240" w:lineRule="auto"/>
        <w:ind w:left="600" w:hangingChars="300" w:hanging="600"/>
        <w:jc w:val="left"/>
        <w:rPr>
          <w:rFonts w:ascii="游ゴシック" w:eastAsia="游ゴシック" w:hAnsi="游ゴシック"/>
        </w:rPr>
      </w:pPr>
      <w:r w:rsidRPr="008C77DC">
        <w:rPr>
          <w:rFonts w:ascii="游ゴシック" w:eastAsia="游ゴシック" w:hAnsi="游ゴシック" w:hint="eastAsia"/>
          <w:sz w:val="20"/>
        </w:rPr>
        <w:lastRenderedPageBreak/>
        <w:t xml:space="preserve">（５）　</w:t>
      </w:r>
      <w:r w:rsidRPr="008C77DC">
        <w:rPr>
          <w:rFonts w:ascii="游ゴシック" w:eastAsia="游ゴシック" w:hAnsi="游ゴシック"/>
          <w:sz w:val="20"/>
        </w:rPr>
        <w:t>見積金額が、実施説明書に示した契約上限金額を超える提案。</w:t>
      </w:r>
    </w:p>
    <w:p w14:paraId="3CCA0ED0" w14:textId="07025BE9" w:rsidR="00F83D3A" w:rsidRPr="008C77DC" w:rsidRDefault="00547D2B"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３</w:t>
      </w:r>
      <w:r w:rsidR="00F83D3A" w:rsidRPr="008C77DC">
        <w:rPr>
          <w:rFonts w:ascii="游ゴシック" w:eastAsia="游ゴシック" w:hAnsi="游ゴシック" w:hint="eastAsia"/>
          <w:sz w:val="20"/>
        </w:rPr>
        <w:t xml:space="preserve">　</w:t>
      </w:r>
      <w:r w:rsidR="00F83D3A" w:rsidRPr="008C77DC">
        <w:rPr>
          <w:rFonts w:ascii="游ゴシック" w:eastAsia="游ゴシック" w:hAnsi="游ゴシック"/>
          <w:sz w:val="20"/>
        </w:rPr>
        <w:t>企画提案書等の取扱い</w:t>
      </w:r>
    </w:p>
    <w:p w14:paraId="2EA72299"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企画提案書等の作成及び提出等に係る費用は提案者の負担とする。</w:t>
      </w:r>
    </w:p>
    <w:p w14:paraId="5CE703AC"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提出された企画提案書は、本プロポーザル方式における受託候補者の特定以外の目的では使</w:t>
      </w:r>
      <w:r w:rsidRPr="008C77DC">
        <w:rPr>
          <w:rFonts w:ascii="游ゴシック" w:eastAsia="游ゴシック" w:hAnsi="游ゴシック" w:hint="eastAsia"/>
          <w:sz w:val="20"/>
        </w:rPr>
        <w:t>用しないものとする。</w:t>
      </w:r>
    </w:p>
    <w:p w14:paraId="2584D140"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（３）　</w:t>
      </w:r>
      <w:r w:rsidRPr="008C77DC">
        <w:rPr>
          <w:rFonts w:ascii="游ゴシック" w:eastAsia="游ゴシック" w:hAnsi="游ゴシック"/>
          <w:sz w:val="20"/>
        </w:rPr>
        <w:t>提出された書類は、特定を行うために必要な範囲又は公開等の際に複製を作成することがあ</w:t>
      </w:r>
      <w:r w:rsidRPr="008C77DC">
        <w:rPr>
          <w:rFonts w:ascii="游ゴシック" w:eastAsia="游ゴシック" w:hAnsi="游ゴシック" w:hint="eastAsia"/>
          <w:sz w:val="20"/>
        </w:rPr>
        <w:t>る。</w:t>
      </w:r>
    </w:p>
    <w:p w14:paraId="735C5013"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（４）　</w:t>
      </w:r>
      <w:r w:rsidRPr="008C77DC">
        <w:rPr>
          <w:rFonts w:ascii="游ゴシック" w:eastAsia="游ゴシック" w:hAnsi="游ゴシック"/>
          <w:sz w:val="20"/>
        </w:rPr>
        <w:t>企画提案書等の提出後、本市の判断により補足資料の提出を求めることがある。</w:t>
      </w:r>
    </w:p>
    <w:p w14:paraId="3778E236"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（５）　</w:t>
      </w:r>
      <w:r w:rsidRPr="008C77DC">
        <w:rPr>
          <w:rFonts w:ascii="游ゴシック" w:eastAsia="游ゴシック" w:hAnsi="游ゴシック"/>
          <w:sz w:val="20"/>
        </w:rPr>
        <w:t>企画提案書等に虚偽の記載をしたことが判明した場合には、提出された企画提案書等を無効</w:t>
      </w:r>
      <w:r w:rsidRPr="008C77DC">
        <w:rPr>
          <w:rFonts w:ascii="游ゴシック" w:eastAsia="游ゴシック" w:hAnsi="游ゴシック" w:hint="eastAsia"/>
          <w:sz w:val="20"/>
        </w:rPr>
        <w:t>とするとともに、虚偽の記載をした者に対して、入札参加資格停止等の措置を行うことがある。</w:t>
      </w:r>
    </w:p>
    <w:p w14:paraId="338B0E74"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（６）　</w:t>
      </w:r>
      <w:r w:rsidRPr="008C77DC">
        <w:rPr>
          <w:rFonts w:ascii="游ゴシック" w:eastAsia="游ゴシック" w:hAnsi="游ゴシック"/>
          <w:sz w:val="20"/>
        </w:rPr>
        <w:t>受託候補者の特定は、企画提案書等を基に行うが、契約後の業務は必ずしも提案内容に沿っ</w:t>
      </w:r>
      <w:r w:rsidRPr="008C77DC">
        <w:rPr>
          <w:rFonts w:ascii="游ゴシック" w:eastAsia="游ゴシック" w:hAnsi="游ゴシック" w:hint="eastAsia"/>
          <w:sz w:val="20"/>
        </w:rPr>
        <w:t>て実施するものではない。</w:t>
      </w:r>
    </w:p>
    <w:p w14:paraId="78B65400"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（７）　</w:t>
      </w:r>
      <w:r w:rsidRPr="008C77DC">
        <w:rPr>
          <w:rFonts w:ascii="游ゴシック" w:eastAsia="游ゴシック" w:hAnsi="游ゴシック"/>
          <w:sz w:val="20"/>
        </w:rPr>
        <w:t>企画提案書等の提出は、</w:t>
      </w:r>
      <w:r w:rsidRPr="008C77DC">
        <w:rPr>
          <w:rFonts w:ascii="游ゴシック" w:eastAsia="游ゴシック" w:hAnsi="游ゴシック" w:hint="eastAsia"/>
          <w:sz w:val="20"/>
        </w:rPr>
        <w:t>１</w:t>
      </w:r>
      <w:r w:rsidRPr="008C77DC">
        <w:rPr>
          <w:rFonts w:ascii="游ゴシック" w:eastAsia="游ゴシック" w:hAnsi="游ゴシック"/>
          <w:sz w:val="20"/>
        </w:rPr>
        <w:t>者につき</w:t>
      </w:r>
      <w:r w:rsidRPr="008C77DC">
        <w:rPr>
          <w:rFonts w:ascii="游ゴシック" w:eastAsia="游ゴシック" w:hAnsi="游ゴシック" w:hint="eastAsia"/>
          <w:sz w:val="20"/>
        </w:rPr>
        <w:t>１</w:t>
      </w:r>
      <w:r w:rsidRPr="008C77DC">
        <w:rPr>
          <w:rFonts w:ascii="游ゴシック" w:eastAsia="游ゴシック" w:hAnsi="游ゴシック"/>
          <w:sz w:val="20"/>
        </w:rPr>
        <w:t>案のみとする。</w:t>
      </w:r>
    </w:p>
    <w:p w14:paraId="05C1785E"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（８）　</w:t>
      </w:r>
      <w:r w:rsidRPr="008C77DC">
        <w:rPr>
          <w:rFonts w:ascii="游ゴシック" w:eastAsia="游ゴシック" w:hAnsi="游ゴシック"/>
          <w:sz w:val="20"/>
        </w:rPr>
        <w:t>提出された書類は返却しないものとする。</w:t>
      </w:r>
    </w:p>
    <w:p w14:paraId="6A336512" w14:textId="77777777" w:rsidR="00F83D3A" w:rsidRPr="008C77DC" w:rsidRDefault="00F83D3A" w:rsidP="00F83D3A">
      <w:pPr>
        <w:widowControl w:val="0"/>
        <w:autoSpaceDE w:val="0"/>
        <w:autoSpaceDN w:val="0"/>
        <w:adjustRightInd w:val="0"/>
        <w:spacing w:line="240" w:lineRule="auto"/>
        <w:ind w:left="800" w:hangingChars="400" w:hanging="800"/>
        <w:jc w:val="left"/>
        <w:rPr>
          <w:rFonts w:ascii="游ゴシック" w:eastAsia="游ゴシック" w:hAnsi="游ゴシック"/>
          <w:sz w:val="20"/>
        </w:rPr>
      </w:pPr>
      <w:r w:rsidRPr="008C77DC">
        <w:rPr>
          <w:rFonts w:ascii="游ゴシック" w:eastAsia="游ゴシック" w:hAnsi="游ゴシック" w:hint="eastAsia"/>
          <w:sz w:val="20"/>
        </w:rPr>
        <w:t xml:space="preserve">（９）　</w:t>
      </w:r>
      <w:r w:rsidRPr="008C77DC">
        <w:rPr>
          <w:rFonts w:ascii="游ゴシック" w:eastAsia="游ゴシック" w:hAnsi="游ゴシック"/>
          <w:sz w:val="20"/>
        </w:rPr>
        <w:t>企画提案書等に含まれる著作権・特許権など日本国の法令に基づいて保護される第三者の権</w:t>
      </w:r>
      <w:r w:rsidRPr="008C77DC">
        <w:rPr>
          <w:rFonts w:ascii="游ゴシック" w:eastAsia="游ゴシック" w:hAnsi="游ゴシック" w:hint="eastAsia"/>
          <w:sz w:val="20"/>
        </w:rPr>
        <w:t>利の対象となっているものを使用した結果、生じた責任は提案者が負うものとする。</w:t>
      </w:r>
    </w:p>
    <w:p w14:paraId="50B942D9"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p>
    <w:p w14:paraId="6E465A78"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b/>
          <w:sz w:val="20"/>
        </w:rPr>
      </w:pPr>
      <w:r w:rsidRPr="008C77DC">
        <w:rPr>
          <w:rFonts w:ascii="游ゴシック" w:eastAsia="游ゴシック" w:hAnsi="游ゴシック" w:hint="eastAsia"/>
          <w:b/>
          <w:sz w:val="20"/>
        </w:rPr>
        <w:t>第３</w:t>
      </w:r>
      <w:r w:rsidRPr="008C77DC">
        <w:rPr>
          <w:rFonts w:ascii="游ゴシック" w:eastAsia="游ゴシック" w:hAnsi="游ゴシック"/>
          <w:b/>
          <w:sz w:val="20"/>
        </w:rPr>
        <w:t>章</w:t>
      </w:r>
      <w:r w:rsidRPr="008C77DC">
        <w:rPr>
          <w:rFonts w:ascii="游ゴシック" w:eastAsia="游ゴシック" w:hAnsi="游ゴシック" w:hint="eastAsia"/>
          <w:b/>
          <w:sz w:val="20"/>
        </w:rPr>
        <w:t xml:space="preserve">　</w:t>
      </w:r>
      <w:r w:rsidRPr="008C77DC">
        <w:rPr>
          <w:rFonts w:ascii="游ゴシック" w:eastAsia="游ゴシック" w:hAnsi="游ゴシック"/>
          <w:b/>
          <w:sz w:val="20"/>
        </w:rPr>
        <w:t>審査の手続き及び受託候補者の特定</w:t>
      </w:r>
    </w:p>
    <w:p w14:paraId="1C098D0E"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企画提案書等の審査</w:t>
      </w:r>
    </w:p>
    <w:p w14:paraId="35751573" w14:textId="77777777" w:rsidR="00F83D3A" w:rsidRPr="008C77DC" w:rsidRDefault="00F83D3A" w:rsidP="00F83D3A">
      <w:pPr>
        <w:widowControl w:val="0"/>
        <w:autoSpaceDE w:val="0"/>
        <w:autoSpaceDN w:val="0"/>
        <w:adjustRightInd w:val="0"/>
        <w:spacing w:line="240" w:lineRule="auto"/>
        <w:ind w:leftChars="200" w:left="620" w:hangingChars="100" w:hanging="200"/>
        <w:jc w:val="left"/>
        <w:rPr>
          <w:rFonts w:ascii="游ゴシック" w:eastAsia="游ゴシック" w:hAnsi="游ゴシック"/>
          <w:sz w:val="20"/>
        </w:rPr>
      </w:pPr>
      <w:r w:rsidRPr="008C77DC">
        <w:rPr>
          <w:rFonts w:ascii="游ゴシック" w:eastAsia="游ゴシック" w:hAnsi="游ゴシック" w:hint="eastAsia"/>
          <w:sz w:val="20"/>
        </w:rPr>
        <w:t>企画提案書等の審査は、市が選定した選定委員会が次のように行う。</w:t>
      </w:r>
    </w:p>
    <w:p w14:paraId="7C90EBC1"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審査の実施</w:t>
      </w:r>
    </w:p>
    <w:p w14:paraId="5EB14266" w14:textId="4C5D4CDA" w:rsidR="00F83D3A" w:rsidRPr="008C77DC" w:rsidRDefault="00F83D3A"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ア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次審査（書面審査）</w:t>
      </w:r>
    </w:p>
    <w:p w14:paraId="514D237D" w14:textId="3E7B15ED" w:rsidR="00F83D3A" w:rsidRPr="008C77DC" w:rsidRDefault="00F83D3A" w:rsidP="00471091">
      <w:pPr>
        <w:widowControl w:val="0"/>
        <w:autoSpaceDE w:val="0"/>
        <w:autoSpaceDN w:val="0"/>
        <w:adjustRightInd w:val="0"/>
        <w:spacing w:line="240" w:lineRule="auto"/>
        <w:ind w:leftChars="100" w:left="81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w:t>
      </w:r>
      <w:r w:rsidRPr="008C77DC">
        <w:rPr>
          <w:rFonts w:ascii="游ゴシック" w:eastAsia="游ゴシック" w:hAnsi="游ゴシック"/>
          <w:sz w:val="20"/>
        </w:rPr>
        <w:t>ア</w:t>
      </w:r>
      <w:r w:rsidRPr="008C77DC">
        <w:rPr>
          <w:rFonts w:ascii="游ゴシック" w:eastAsia="游ゴシック" w:hAnsi="游ゴシック" w:hint="eastAsia"/>
          <w:sz w:val="20"/>
        </w:rPr>
        <w:t xml:space="preserve">）　</w:t>
      </w:r>
      <w:r w:rsidR="00471091" w:rsidRPr="008C77DC">
        <w:rPr>
          <w:rFonts w:ascii="游ゴシック" w:eastAsia="游ゴシック" w:hAnsi="游ゴシック" w:hint="eastAsia"/>
          <w:sz w:val="20"/>
          <w:u w:val="single"/>
        </w:rPr>
        <w:t>企画提案書等を提出した事業者が３者を超える場合は、</w:t>
      </w:r>
      <w:r w:rsidRPr="008C77DC">
        <w:rPr>
          <w:rFonts w:ascii="游ゴシック" w:eastAsia="游ゴシック" w:hAnsi="游ゴシック"/>
          <w:sz w:val="20"/>
          <w:u w:val="single"/>
        </w:rPr>
        <w:t>提出された企画提案書等について、評価基準に従い書面審査</w:t>
      </w:r>
      <w:r w:rsidR="00471091" w:rsidRPr="008C77DC">
        <w:rPr>
          <w:rFonts w:ascii="游ゴシック" w:eastAsia="游ゴシック" w:hAnsi="游ゴシック" w:hint="eastAsia"/>
          <w:sz w:val="20"/>
          <w:u w:val="single"/>
        </w:rPr>
        <w:t>（第１次審査）</w:t>
      </w:r>
      <w:r w:rsidRPr="008C77DC">
        <w:rPr>
          <w:rFonts w:ascii="游ゴシック" w:eastAsia="游ゴシック" w:hAnsi="游ゴシック"/>
          <w:sz w:val="20"/>
          <w:u w:val="single"/>
        </w:rPr>
        <w:t>を実施する。</w:t>
      </w:r>
    </w:p>
    <w:p w14:paraId="1757437C" w14:textId="6DFD39B8" w:rsidR="00F83D3A" w:rsidRPr="008C77DC" w:rsidRDefault="00F83D3A"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次審査の結果、点数が上位の</w:t>
      </w:r>
      <w:r w:rsidR="00471091" w:rsidRPr="008C77DC">
        <w:rPr>
          <w:rFonts w:ascii="游ゴシック" w:eastAsia="游ゴシック" w:hAnsi="游ゴシック" w:hint="eastAsia"/>
          <w:sz w:val="20"/>
        </w:rPr>
        <w:t>３</w:t>
      </w:r>
      <w:r w:rsidRPr="008C77DC">
        <w:rPr>
          <w:rFonts w:ascii="游ゴシック" w:eastAsia="游ゴシック" w:hAnsi="游ゴシック"/>
          <w:sz w:val="20"/>
        </w:rPr>
        <w:t>者に対し、イの第</w:t>
      </w:r>
      <w:r w:rsidRPr="008C77DC">
        <w:rPr>
          <w:rFonts w:ascii="游ゴシック" w:eastAsia="游ゴシック" w:hAnsi="游ゴシック" w:hint="eastAsia"/>
          <w:sz w:val="20"/>
        </w:rPr>
        <w:t>２</w:t>
      </w:r>
      <w:r w:rsidRPr="008C77DC">
        <w:rPr>
          <w:rFonts w:ascii="游ゴシック" w:eastAsia="游ゴシック" w:hAnsi="游ゴシック"/>
          <w:sz w:val="20"/>
        </w:rPr>
        <w:t>次審査を行うものとする。</w:t>
      </w:r>
    </w:p>
    <w:p w14:paraId="269C3098" w14:textId="26449FA8" w:rsidR="00471091" w:rsidRPr="008C77DC" w:rsidRDefault="00471091"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　　　第１次審査を実施しない場合は、企画提案書等を提出した全事業者をイの第２次審査</w:t>
      </w:r>
    </w:p>
    <w:p w14:paraId="31ADBCFC" w14:textId="67FC457B" w:rsidR="00471091" w:rsidRPr="008C77DC" w:rsidRDefault="00471091"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　　　の対象とする。</w:t>
      </w:r>
    </w:p>
    <w:p w14:paraId="09C4B40E" w14:textId="0A7EE55C" w:rsidR="00F83D3A" w:rsidRPr="008C77DC" w:rsidRDefault="00F83D3A" w:rsidP="00471091">
      <w:pPr>
        <w:widowControl w:val="0"/>
        <w:autoSpaceDE w:val="0"/>
        <w:autoSpaceDN w:val="0"/>
        <w:adjustRightInd w:val="0"/>
        <w:spacing w:line="240" w:lineRule="auto"/>
        <w:ind w:leftChars="100" w:left="81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（ウ）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次審査の結果及び第</w:t>
      </w:r>
      <w:r w:rsidRPr="008C77DC">
        <w:rPr>
          <w:rFonts w:ascii="游ゴシック" w:eastAsia="游ゴシック" w:hAnsi="游ゴシック" w:hint="eastAsia"/>
          <w:sz w:val="20"/>
        </w:rPr>
        <w:t>２</w:t>
      </w:r>
      <w:r w:rsidRPr="008C77DC">
        <w:rPr>
          <w:rFonts w:ascii="游ゴシック" w:eastAsia="游ゴシック" w:hAnsi="游ゴシック"/>
          <w:sz w:val="20"/>
        </w:rPr>
        <w:t>次審査の案内については、令和</w:t>
      </w:r>
      <w:r w:rsidR="00961794">
        <w:rPr>
          <w:rFonts w:ascii="游ゴシック" w:eastAsia="游ゴシック" w:hAnsi="游ゴシック" w:hint="eastAsia"/>
          <w:sz w:val="20"/>
        </w:rPr>
        <w:t>８</w:t>
      </w:r>
      <w:r w:rsidRPr="008C77DC">
        <w:rPr>
          <w:rFonts w:ascii="游ゴシック" w:eastAsia="游ゴシック" w:hAnsi="游ゴシック"/>
          <w:sz w:val="20"/>
        </w:rPr>
        <w:t>年</w:t>
      </w:r>
      <w:r w:rsidR="001A5BBF" w:rsidRPr="008C77DC">
        <w:rPr>
          <w:rFonts w:ascii="游ゴシック" w:eastAsia="游ゴシック" w:hAnsi="游ゴシック" w:hint="eastAsia"/>
          <w:sz w:val="20"/>
        </w:rPr>
        <w:t>３</w:t>
      </w:r>
      <w:r w:rsidRPr="008C77DC">
        <w:rPr>
          <w:rFonts w:ascii="游ゴシック" w:eastAsia="游ゴシック" w:hAnsi="游ゴシック"/>
          <w:sz w:val="20"/>
        </w:rPr>
        <w:t>月</w:t>
      </w:r>
      <w:r w:rsidR="00214F23">
        <w:rPr>
          <w:rFonts w:ascii="游ゴシック" w:eastAsia="游ゴシック" w:hAnsi="游ゴシック" w:hint="eastAsia"/>
          <w:sz w:val="20"/>
        </w:rPr>
        <w:t>１９</w:t>
      </w:r>
      <w:r w:rsidRPr="008C77DC">
        <w:rPr>
          <w:rFonts w:ascii="游ゴシック" w:eastAsia="游ゴシック" w:hAnsi="游ゴシック"/>
          <w:sz w:val="20"/>
        </w:rPr>
        <w:t>日（</w:t>
      </w:r>
      <w:r w:rsidR="00214F23">
        <w:rPr>
          <w:rFonts w:ascii="游ゴシック" w:eastAsia="游ゴシック" w:hAnsi="游ゴシック" w:hint="eastAsia"/>
          <w:sz w:val="20"/>
        </w:rPr>
        <w:t>木</w:t>
      </w:r>
      <w:r w:rsidR="00471091" w:rsidRPr="008C77DC">
        <w:rPr>
          <w:rFonts w:ascii="游ゴシック" w:eastAsia="游ゴシック" w:hAnsi="游ゴシック" w:hint="eastAsia"/>
          <w:sz w:val="20"/>
        </w:rPr>
        <w:t xml:space="preserve">　</w:t>
      </w:r>
      <w:r w:rsidRPr="008C77DC">
        <w:rPr>
          <w:rFonts w:ascii="游ゴシック" w:eastAsia="游ゴシック" w:hAnsi="游ゴシック"/>
          <w:sz w:val="20"/>
        </w:rPr>
        <w:t>予定）</w:t>
      </w:r>
      <w:r w:rsidRPr="008C77DC">
        <w:rPr>
          <w:rFonts w:ascii="游ゴシック" w:eastAsia="游ゴシック" w:hAnsi="游ゴシック" w:hint="eastAsia"/>
          <w:sz w:val="20"/>
        </w:rPr>
        <w:t>までに、書面にて通知する。</w:t>
      </w:r>
    </w:p>
    <w:p w14:paraId="5A3C45EA" w14:textId="77777777" w:rsidR="00F83D3A" w:rsidRPr="008C77DC" w:rsidRDefault="00F83D3A"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第</w:t>
      </w:r>
      <w:r w:rsidRPr="008C77DC">
        <w:rPr>
          <w:rFonts w:ascii="游ゴシック" w:eastAsia="游ゴシック" w:hAnsi="游ゴシック" w:hint="eastAsia"/>
          <w:sz w:val="20"/>
        </w:rPr>
        <w:t>２</w:t>
      </w:r>
      <w:r w:rsidRPr="008C77DC">
        <w:rPr>
          <w:rFonts w:ascii="游ゴシック" w:eastAsia="游ゴシック" w:hAnsi="游ゴシック"/>
          <w:sz w:val="20"/>
        </w:rPr>
        <w:t>次審査（</w:t>
      </w:r>
      <w:r w:rsidRPr="008C77DC">
        <w:rPr>
          <w:rFonts w:ascii="游ゴシック" w:eastAsia="游ゴシック" w:hAnsi="游ゴシック" w:hint="eastAsia"/>
          <w:sz w:val="20"/>
        </w:rPr>
        <w:t>プレゼンテーション</w:t>
      </w:r>
      <w:r w:rsidRPr="008C77DC">
        <w:rPr>
          <w:rFonts w:ascii="游ゴシック" w:eastAsia="游ゴシック" w:hAnsi="游ゴシック"/>
          <w:sz w:val="20"/>
        </w:rPr>
        <w:t>）</w:t>
      </w:r>
    </w:p>
    <w:p w14:paraId="55531120" w14:textId="55D6EFCF" w:rsidR="00F83D3A" w:rsidRPr="008C77DC" w:rsidRDefault="00F83D3A"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（ア）　</w:t>
      </w:r>
      <w:r w:rsidRPr="008C77DC">
        <w:rPr>
          <w:rFonts w:ascii="游ゴシック" w:eastAsia="游ゴシック" w:hAnsi="游ゴシック"/>
          <w:sz w:val="20"/>
        </w:rPr>
        <w:t>実施日</w:t>
      </w:r>
      <w:r w:rsidRPr="008C77DC">
        <w:rPr>
          <w:rFonts w:ascii="游ゴシック" w:eastAsia="游ゴシック" w:hAnsi="游ゴシック" w:hint="eastAsia"/>
          <w:sz w:val="20"/>
        </w:rPr>
        <w:t xml:space="preserve">　</w:t>
      </w:r>
      <w:r w:rsidRPr="008C77DC">
        <w:rPr>
          <w:rFonts w:ascii="游ゴシック" w:eastAsia="游ゴシック" w:hAnsi="游ゴシック" w:hint="eastAsia"/>
          <w:sz w:val="20"/>
          <w:u w:val="single"/>
        </w:rPr>
        <w:t>令和</w:t>
      </w:r>
      <w:r w:rsidR="00961794">
        <w:rPr>
          <w:rFonts w:ascii="游ゴシック" w:eastAsia="游ゴシック" w:hAnsi="游ゴシック" w:hint="eastAsia"/>
          <w:sz w:val="20"/>
          <w:u w:val="single"/>
        </w:rPr>
        <w:t>８</w:t>
      </w:r>
      <w:r w:rsidRPr="008C77DC">
        <w:rPr>
          <w:rFonts w:ascii="游ゴシック" w:eastAsia="游ゴシック" w:hAnsi="游ゴシック"/>
          <w:sz w:val="20"/>
          <w:u w:val="single"/>
        </w:rPr>
        <w:t>年</w:t>
      </w:r>
      <w:r w:rsidR="001A5BBF" w:rsidRPr="008C77DC">
        <w:rPr>
          <w:rFonts w:ascii="游ゴシック" w:eastAsia="游ゴシック" w:hAnsi="游ゴシック" w:hint="eastAsia"/>
          <w:sz w:val="20"/>
          <w:u w:val="single"/>
        </w:rPr>
        <w:t>３</w:t>
      </w:r>
      <w:r w:rsidRPr="008C77DC">
        <w:rPr>
          <w:rFonts w:ascii="游ゴシック" w:eastAsia="游ゴシック" w:hAnsi="游ゴシック"/>
          <w:sz w:val="20"/>
          <w:u w:val="single"/>
        </w:rPr>
        <w:t>月</w:t>
      </w:r>
      <w:r w:rsidR="001A5BBF" w:rsidRPr="008C77DC">
        <w:rPr>
          <w:rFonts w:ascii="游ゴシック" w:eastAsia="游ゴシック" w:hAnsi="游ゴシック" w:hint="eastAsia"/>
          <w:sz w:val="20"/>
          <w:u w:val="single"/>
        </w:rPr>
        <w:t>２</w:t>
      </w:r>
      <w:r w:rsidR="00214F23">
        <w:rPr>
          <w:rFonts w:ascii="游ゴシック" w:eastAsia="游ゴシック" w:hAnsi="游ゴシック" w:hint="eastAsia"/>
          <w:sz w:val="20"/>
          <w:u w:val="single"/>
        </w:rPr>
        <w:t>３</w:t>
      </w:r>
      <w:r w:rsidRPr="008C77DC">
        <w:rPr>
          <w:rFonts w:ascii="游ゴシック" w:eastAsia="游ゴシック" w:hAnsi="游ゴシック"/>
          <w:sz w:val="20"/>
          <w:u w:val="single"/>
        </w:rPr>
        <w:t>日（</w:t>
      </w:r>
      <w:r w:rsidR="00214F23">
        <w:rPr>
          <w:rFonts w:ascii="游ゴシック" w:eastAsia="游ゴシック" w:hAnsi="游ゴシック" w:hint="eastAsia"/>
          <w:sz w:val="20"/>
          <w:u w:val="single"/>
        </w:rPr>
        <w:t>月</w:t>
      </w:r>
      <w:r w:rsidR="009A2336" w:rsidRPr="008C77DC">
        <w:rPr>
          <w:rFonts w:ascii="游ゴシック" w:eastAsia="游ゴシック" w:hAnsi="游ゴシック" w:hint="eastAsia"/>
          <w:sz w:val="20"/>
          <w:u w:val="single"/>
        </w:rPr>
        <w:t xml:space="preserve">　</w:t>
      </w:r>
      <w:r w:rsidR="00471091" w:rsidRPr="008C77DC">
        <w:rPr>
          <w:rFonts w:ascii="游ゴシック" w:eastAsia="游ゴシック" w:hAnsi="游ゴシック" w:hint="eastAsia"/>
          <w:sz w:val="20"/>
          <w:u w:val="single"/>
        </w:rPr>
        <w:t>予定）</w:t>
      </w:r>
      <w:r w:rsidRPr="008C77DC">
        <w:rPr>
          <w:rFonts w:ascii="游ゴシック" w:eastAsia="游ゴシック" w:hAnsi="游ゴシック" w:hint="eastAsia"/>
          <w:sz w:val="20"/>
        </w:rPr>
        <w:t>詳細については対象者に別途連絡する。</w:t>
      </w:r>
    </w:p>
    <w:p w14:paraId="6EC4E0C6" w14:textId="77777777" w:rsidR="00F83D3A" w:rsidRPr="008C77DC" w:rsidRDefault="00F83D3A"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（イ）　</w:t>
      </w:r>
      <w:r w:rsidRPr="008C77DC">
        <w:rPr>
          <w:rFonts w:ascii="游ゴシック" w:eastAsia="游ゴシック" w:hAnsi="游ゴシック"/>
          <w:sz w:val="20"/>
        </w:rPr>
        <w:t>第</w:t>
      </w:r>
      <w:r w:rsidRPr="008C77DC">
        <w:rPr>
          <w:rFonts w:ascii="游ゴシック" w:eastAsia="游ゴシック" w:hAnsi="游ゴシック" w:hint="eastAsia"/>
          <w:sz w:val="20"/>
        </w:rPr>
        <w:t>２次</w:t>
      </w:r>
      <w:r w:rsidRPr="008C77DC">
        <w:rPr>
          <w:rFonts w:ascii="游ゴシック" w:eastAsia="游ゴシック" w:hAnsi="游ゴシック"/>
          <w:sz w:val="20"/>
        </w:rPr>
        <w:t>審査は、提案内容に対する確認や補足説明を主な目的として実施するもの</w:t>
      </w:r>
    </w:p>
    <w:p w14:paraId="11EFF834" w14:textId="77777777" w:rsidR="00F83D3A" w:rsidRPr="008C77DC" w:rsidRDefault="00F83D3A" w:rsidP="00F83D3A">
      <w:pPr>
        <w:widowControl w:val="0"/>
        <w:autoSpaceDE w:val="0"/>
        <w:autoSpaceDN w:val="0"/>
        <w:adjustRightInd w:val="0"/>
        <w:spacing w:line="240" w:lineRule="auto"/>
        <w:ind w:leftChars="300" w:left="630" w:firstLineChars="100" w:firstLine="200"/>
        <w:jc w:val="left"/>
        <w:rPr>
          <w:rFonts w:ascii="游ゴシック" w:eastAsia="游ゴシック" w:hAnsi="游ゴシック"/>
          <w:sz w:val="20"/>
        </w:rPr>
      </w:pPr>
      <w:r w:rsidRPr="008C77DC">
        <w:rPr>
          <w:rFonts w:ascii="游ゴシック" w:eastAsia="游ゴシック" w:hAnsi="游ゴシック"/>
          <w:sz w:val="20"/>
        </w:rPr>
        <w:t>で、</w:t>
      </w:r>
      <w:r w:rsidRPr="008C77DC">
        <w:rPr>
          <w:rFonts w:ascii="游ゴシック" w:eastAsia="游ゴシック" w:hAnsi="游ゴシック" w:hint="eastAsia"/>
          <w:sz w:val="20"/>
        </w:rPr>
        <w:t>提出された企画提案書の説明のために、必要な機材の使用を認める。</w:t>
      </w:r>
    </w:p>
    <w:p w14:paraId="3E11A880" w14:textId="77777777" w:rsidR="00F83D3A" w:rsidRPr="008C77DC" w:rsidRDefault="00F83D3A" w:rsidP="00F83D3A">
      <w:pPr>
        <w:widowControl w:val="0"/>
        <w:autoSpaceDE w:val="0"/>
        <w:autoSpaceDN w:val="0"/>
        <w:adjustRightInd w:val="0"/>
        <w:spacing w:line="240" w:lineRule="auto"/>
        <w:ind w:left="0" w:firstLineChars="100" w:firstLine="200"/>
        <w:jc w:val="left"/>
        <w:rPr>
          <w:rFonts w:ascii="游ゴシック" w:eastAsia="游ゴシック" w:hAnsi="游ゴシック"/>
          <w:sz w:val="20"/>
        </w:rPr>
      </w:pPr>
      <w:r w:rsidRPr="008C77DC">
        <w:rPr>
          <w:rFonts w:ascii="游ゴシック" w:eastAsia="游ゴシック" w:hAnsi="游ゴシック" w:hint="eastAsia"/>
          <w:sz w:val="20"/>
        </w:rPr>
        <w:t xml:space="preserve">（ウ）　</w:t>
      </w:r>
      <w:r w:rsidRPr="008C77DC">
        <w:rPr>
          <w:rFonts w:ascii="游ゴシック" w:eastAsia="游ゴシック" w:hAnsi="游ゴシック"/>
          <w:sz w:val="20"/>
        </w:rPr>
        <w:t>評価基準に従い審査を行う。</w:t>
      </w:r>
    </w:p>
    <w:p w14:paraId="467A0686" w14:textId="594965DC" w:rsidR="00F83D3A" w:rsidRPr="008C77DC" w:rsidRDefault="00F83D3A" w:rsidP="00F83D3A">
      <w:pPr>
        <w:widowControl w:val="0"/>
        <w:autoSpaceDE w:val="0"/>
        <w:autoSpaceDN w:val="0"/>
        <w:adjustRightInd w:val="0"/>
        <w:spacing w:line="240" w:lineRule="auto"/>
        <w:ind w:leftChars="100" w:left="81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lastRenderedPageBreak/>
        <w:t xml:space="preserve">（エ）　</w:t>
      </w:r>
      <w:r w:rsidRPr="008C77DC">
        <w:rPr>
          <w:rFonts w:ascii="游ゴシック" w:eastAsia="游ゴシック" w:hAnsi="游ゴシック"/>
          <w:sz w:val="20"/>
        </w:rPr>
        <w:t>プレゼンテーションへの出席者は</w:t>
      </w:r>
      <w:r w:rsidR="00471091" w:rsidRPr="008C77DC">
        <w:rPr>
          <w:rFonts w:ascii="游ゴシック" w:eastAsia="游ゴシック" w:hAnsi="游ゴシック" w:hint="eastAsia"/>
          <w:sz w:val="20"/>
        </w:rPr>
        <w:t>３</w:t>
      </w:r>
      <w:r w:rsidRPr="008C77DC">
        <w:rPr>
          <w:rFonts w:ascii="游ゴシック" w:eastAsia="游ゴシック" w:hAnsi="游ゴシック"/>
          <w:sz w:val="20"/>
        </w:rPr>
        <w:t xml:space="preserve">人以内（うち </w:t>
      </w:r>
      <w:r w:rsidRPr="008C77DC">
        <w:rPr>
          <w:rFonts w:ascii="游ゴシック" w:eastAsia="游ゴシック" w:hAnsi="游ゴシック" w:hint="eastAsia"/>
          <w:sz w:val="20"/>
        </w:rPr>
        <w:t>１</w:t>
      </w:r>
      <w:r w:rsidRPr="008C77DC">
        <w:rPr>
          <w:rFonts w:ascii="游ゴシック" w:eastAsia="游ゴシック" w:hAnsi="游ゴシック"/>
          <w:sz w:val="20"/>
        </w:rPr>
        <w:t xml:space="preserve"> 人は業務を中心的に担当する者が望ましい。）</w:t>
      </w:r>
      <w:r w:rsidRPr="008C77DC">
        <w:rPr>
          <w:rFonts w:ascii="游ゴシック" w:eastAsia="游ゴシック" w:hAnsi="游ゴシック" w:hint="eastAsia"/>
          <w:sz w:val="20"/>
        </w:rPr>
        <w:t>とし、プレゼンテーション時間は</w:t>
      </w:r>
      <w:r w:rsidRPr="008C77DC">
        <w:rPr>
          <w:rFonts w:ascii="游ゴシック" w:eastAsia="游ゴシック" w:hAnsi="游ゴシック"/>
          <w:sz w:val="20"/>
        </w:rPr>
        <w:t xml:space="preserve"> </w:t>
      </w:r>
      <w:r w:rsidRPr="008C77DC">
        <w:rPr>
          <w:rFonts w:ascii="游ゴシック" w:eastAsia="游ゴシック" w:hAnsi="游ゴシック" w:hint="eastAsia"/>
          <w:sz w:val="20"/>
        </w:rPr>
        <w:t>１</w:t>
      </w:r>
      <w:r w:rsidRPr="008C77DC">
        <w:rPr>
          <w:rFonts w:ascii="游ゴシック" w:eastAsia="游ゴシック" w:hAnsi="游ゴシック"/>
          <w:sz w:val="20"/>
        </w:rPr>
        <w:t xml:space="preserve"> 者あたり</w:t>
      </w:r>
      <w:r w:rsidR="00471091" w:rsidRPr="008C77DC">
        <w:rPr>
          <w:rFonts w:ascii="游ゴシック" w:eastAsia="游ゴシック" w:hAnsi="游ゴシック"/>
          <w:sz w:val="20"/>
        </w:rPr>
        <w:t>30</w:t>
      </w:r>
      <w:r w:rsidRPr="008C77DC">
        <w:rPr>
          <w:rFonts w:ascii="游ゴシック" w:eastAsia="游ゴシック" w:hAnsi="游ゴシック"/>
          <w:sz w:val="20"/>
        </w:rPr>
        <w:t>分程度（説明</w:t>
      </w:r>
      <w:r w:rsidR="00471091" w:rsidRPr="008C77DC">
        <w:rPr>
          <w:rFonts w:ascii="游ゴシック" w:eastAsia="游ゴシック" w:hAnsi="游ゴシック"/>
          <w:sz w:val="20"/>
        </w:rPr>
        <w:t>20</w:t>
      </w:r>
      <w:r w:rsidRPr="008C77DC">
        <w:rPr>
          <w:rFonts w:ascii="游ゴシック" w:eastAsia="游ゴシック" w:hAnsi="游ゴシック"/>
          <w:sz w:val="20"/>
        </w:rPr>
        <w:t>分、質疑</w:t>
      </w:r>
      <w:r w:rsidR="00471091" w:rsidRPr="008C77DC">
        <w:rPr>
          <w:rFonts w:ascii="游ゴシック" w:eastAsia="游ゴシック" w:hAnsi="游ゴシック"/>
          <w:sz w:val="20"/>
        </w:rPr>
        <w:t>10</w:t>
      </w:r>
      <w:r w:rsidRPr="008C77DC">
        <w:rPr>
          <w:rFonts w:ascii="游ゴシック" w:eastAsia="游ゴシック" w:hAnsi="游ゴシック"/>
          <w:sz w:val="20"/>
        </w:rPr>
        <w:t>分程度）を予定してい</w:t>
      </w:r>
      <w:r w:rsidRPr="008C77DC">
        <w:rPr>
          <w:rFonts w:ascii="游ゴシック" w:eastAsia="游ゴシック" w:hAnsi="游ゴシック" w:hint="eastAsia"/>
          <w:sz w:val="20"/>
        </w:rPr>
        <w:t>る。</w:t>
      </w:r>
    </w:p>
    <w:p w14:paraId="52591C38" w14:textId="77777777" w:rsidR="00F83D3A" w:rsidRPr="008C77DC" w:rsidRDefault="00F83D3A" w:rsidP="00F83D3A">
      <w:pPr>
        <w:widowControl w:val="0"/>
        <w:autoSpaceDE w:val="0"/>
        <w:autoSpaceDN w:val="0"/>
        <w:adjustRightInd w:val="0"/>
        <w:spacing w:line="240" w:lineRule="auto"/>
        <w:ind w:leftChars="100" w:left="610" w:hangingChars="200" w:hanging="400"/>
        <w:jc w:val="left"/>
        <w:rPr>
          <w:rFonts w:ascii="游ゴシック" w:eastAsia="游ゴシック" w:hAnsi="游ゴシック"/>
          <w:sz w:val="20"/>
        </w:rPr>
      </w:pPr>
      <w:r w:rsidRPr="008C77DC">
        <w:rPr>
          <w:rFonts w:ascii="游ゴシック" w:eastAsia="游ゴシック" w:hAnsi="游ゴシック" w:hint="eastAsia"/>
          <w:sz w:val="20"/>
        </w:rPr>
        <w:t xml:space="preserve">ウ　</w:t>
      </w:r>
      <w:r w:rsidRPr="008C77DC">
        <w:rPr>
          <w:rFonts w:ascii="游ゴシック" w:eastAsia="游ゴシック" w:hAnsi="游ゴシック"/>
          <w:sz w:val="20"/>
        </w:rPr>
        <w:t>評価基準</w:t>
      </w:r>
      <w:r w:rsidRPr="008C77DC">
        <w:rPr>
          <w:rFonts w:ascii="游ゴシック" w:eastAsia="游ゴシック" w:hAnsi="游ゴシック" w:hint="eastAsia"/>
          <w:sz w:val="20"/>
        </w:rPr>
        <w:t xml:space="preserve">　別紙「評価基準」のとおり。</w:t>
      </w:r>
    </w:p>
    <w:p w14:paraId="3F9C6C82"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p>
    <w:p w14:paraId="6EFB7ABC"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受託候補者の特定</w:t>
      </w:r>
    </w:p>
    <w:p w14:paraId="40A07163"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（１）　</w:t>
      </w:r>
      <w:r w:rsidRPr="008C77DC">
        <w:rPr>
          <w:rFonts w:ascii="游ゴシック" w:eastAsia="游ゴシック" w:hAnsi="游ゴシック"/>
          <w:sz w:val="20"/>
        </w:rPr>
        <w:t>提出された企画提案書等を審査し、最も優れている提案者を受託候補者として特定し、契約</w:t>
      </w:r>
      <w:r w:rsidRPr="008C77DC">
        <w:rPr>
          <w:rFonts w:ascii="游ゴシック" w:eastAsia="游ゴシック" w:hAnsi="游ゴシック" w:hint="eastAsia"/>
          <w:sz w:val="20"/>
        </w:rPr>
        <w:t>締結に向けた必要な協議を行う。なお、この協議において、受託候補者からの企画提案書の内容の変更は、原則として認めないものとする。</w:t>
      </w:r>
    </w:p>
    <w:p w14:paraId="662ABCCD"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（２）　</w:t>
      </w:r>
      <w:r w:rsidRPr="008C77DC">
        <w:rPr>
          <w:rFonts w:ascii="游ゴシック" w:eastAsia="游ゴシック" w:hAnsi="游ゴシック"/>
          <w:sz w:val="20"/>
        </w:rPr>
        <w:t>受託候補者と契約締結に至らなかった場合は、次順位の者を新たな受託候補者として手続き</w:t>
      </w:r>
      <w:r w:rsidRPr="008C77DC">
        <w:rPr>
          <w:rFonts w:ascii="游ゴシック" w:eastAsia="游ゴシック" w:hAnsi="游ゴシック" w:hint="eastAsia"/>
          <w:sz w:val="20"/>
        </w:rPr>
        <w:t>を行うものとする。</w:t>
      </w:r>
    </w:p>
    <w:p w14:paraId="1099FC83"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（３）　</w:t>
      </w:r>
      <w:r w:rsidRPr="008C77DC">
        <w:rPr>
          <w:rFonts w:ascii="游ゴシック" w:eastAsia="游ゴシック" w:hAnsi="游ゴシック"/>
          <w:sz w:val="20"/>
        </w:rPr>
        <w:t>最低基準点をあらかじめ設定している場合</w:t>
      </w:r>
    </w:p>
    <w:p w14:paraId="1AF0B347" w14:textId="1F1A6816" w:rsidR="00471091" w:rsidRPr="008C77DC" w:rsidRDefault="00F83D3A" w:rsidP="00471091">
      <w:pPr>
        <w:widowControl w:val="0"/>
        <w:autoSpaceDE w:val="0"/>
        <w:autoSpaceDN w:val="0"/>
        <w:adjustRightInd w:val="0"/>
        <w:spacing w:line="240" w:lineRule="auto"/>
        <w:ind w:leftChars="300" w:left="630"/>
        <w:jc w:val="left"/>
        <w:rPr>
          <w:rFonts w:ascii="游ゴシック" w:eastAsia="游ゴシック" w:hAnsi="游ゴシック"/>
          <w:sz w:val="20"/>
        </w:rPr>
      </w:pPr>
      <w:r w:rsidRPr="008C77DC">
        <w:rPr>
          <w:rFonts w:ascii="游ゴシック" w:eastAsia="游ゴシック" w:hAnsi="游ゴシック" w:hint="eastAsia"/>
          <w:sz w:val="20"/>
        </w:rPr>
        <w:t>審査の結果、いずれの提案者も最低基準点以上の点数を得られなかった場合は、受託候補者を特定しない場合がある。</w:t>
      </w:r>
    </w:p>
    <w:p w14:paraId="7E4DDB9F"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（４）　</w:t>
      </w:r>
      <w:r w:rsidRPr="008C77DC">
        <w:rPr>
          <w:rFonts w:ascii="游ゴシック" w:eastAsia="游ゴシック" w:hAnsi="游ゴシック"/>
          <w:sz w:val="20"/>
        </w:rPr>
        <w:t>特定・非特定の通知</w:t>
      </w:r>
    </w:p>
    <w:p w14:paraId="779807CA" w14:textId="3A3C1B3E" w:rsidR="00F83D3A" w:rsidRPr="008C77DC" w:rsidRDefault="00F83D3A" w:rsidP="00471091">
      <w:pPr>
        <w:widowControl w:val="0"/>
        <w:autoSpaceDE w:val="0"/>
        <w:autoSpaceDN w:val="0"/>
        <w:adjustRightInd w:val="0"/>
        <w:spacing w:line="240" w:lineRule="auto"/>
        <w:ind w:leftChars="300" w:left="630"/>
        <w:jc w:val="left"/>
        <w:rPr>
          <w:rFonts w:ascii="游ゴシック" w:eastAsia="游ゴシック" w:hAnsi="游ゴシック"/>
          <w:sz w:val="20"/>
        </w:rPr>
      </w:pPr>
      <w:r w:rsidRPr="008C77DC">
        <w:rPr>
          <w:rFonts w:ascii="游ゴシック" w:eastAsia="游ゴシック" w:hAnsi="游ゴシック" w:hint="eastAsia"/>
          <w:sz w:val="20"/>
        </w:rPr>
        <w:t>提出者のうち、受託候補者として特定した者及び特定されなかった者に対して、その旨及びその理由を書面により</w:t>
      </w:r>
      <w:r w:rsidR="001A5BBF" w:rsidRPr="008C77DC">
        <w:rPr>
          <w:rFonts w:ascii="游ゴシック" w:eastAsia="游ゴシック" w:hAnsi="游ゴシック" w:hint="eastAsia"/>
          <w:sz w:val="20"/>
        </w:rPr>
        <w:t>令和</w:t>
      </w:r>
      <w:r w:rsidR="007416E6">
        <w:rPr>
          <w:rFonts w:ascii="游ゴシック" w:eastAsia="游ゴシック" w:hAnsi="游ゴシック" w:hint="eastAsia"/>
          <w:sz w:val="20"/>
        </w:rPr>
        <w:t>８</w:t>
      </w:r>
      <w:r w:rsidR="001A5BBF" w:rsidRPr="008C77DC">
        <w:rPr>
          <w:rFonts w:ascii="游ゴシック" w:eastAsia="游ゴシック" w:hAnsi="游ゴシック" w:hint="eastAsia"/>
          <w:sz w:val="20"/>
        </w:rPr>
        <w:t>年３月</w:t>
      </w:r>
      <w:r w:rsidR="00214F23">
        <w:rPr>
          <w:rFonts w:ascii="游ゴシック" w:eastAsia="游ゴシック" w:hAnsi="游ゴシック" w:hint="eastAsia"/>
          <w:sz w:val="20"/>
        </w:rPr>
        <w:t>２６</w:t>
      </w:r>
      <w:r w:rsidR="001A5BBF" w:rsidRPr="008C77DC">
        <w:rPr>
          <w:rFonts w:ascii="游ゴシック" w:eastAsia="游ゴシック" w:hAnsi="游ゴシック" w:hint="eastAsia"/>
          <w:sz w:val="20"/>
        </w:rPr>
        <w:t>日（</w:t>
      </w:r>
      <w:r w:rsidR="00214F23">
        <w:rPr>
          <w:rFonts w:ascii="游ゴシック" w:eastAsia="游ゴシック" w:hAnsi="游ゴシック" w:hint="eastAsia"/>
          <w:sz w:val="20"/>
        </w:rPr>
        <w:t>木</w:t>
      </w:r>
      <w:r w:rsidR="001A5BBF" w:rsidRPr="008C77DC">
        <w:rPr>
          <w:rFonts w:ascii="游ゴシック" w:eastAsia="游ゴシック" w:hAnsi="游ゴシック" w:hint="eastAsia"/>
          <w:sz w:val="20"/>
        </w:rPr>
        <w:t>）</w:t>
      </w:r>
      <w:r w:rsidRPr="008C77DC">
        <w:rPr>
          <w:rFonts w:ascii="游ゴシック" w:eastAsia="游ゴシック" w:hAnsi="游ゴシック" w:hint="eastAsia"/>
          <w:sz w:val="20"/>
        </w:rPr>
        <w:t>までに通知する。</w:t>
      </w:r>
    </w:p>
    <w:p w14:paraId="1E6FB83C" w14:textId="77777777"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 xml:space="preserve">３　</w:t>
      </w:r>
      <w:r w:rsidRPr="008C77DC">
        <w:rPr>
          <w:rFonts w:ascii="游ゴシック" w:eastAsia="游ゴシック" w:hAnsi="游ゴシック"/>
          <w:sz w:val="20"/>
        </w:rPr>
        <w:t>特定の取消</w:t>
      </w:r>
    </w:p>
    <w:p w14:paraId="3EFBA658" w14:textId="77777777" w:rsidR="00F83D3A" w:rsidRPr="008C77DC" w:rsidRDefault="00F83D3A" w:rsidP="00F83D3A">
      <w:pPr>
        <w:widowControl w:val="0"/>
        <w:autoSpaceDE w:val="0"/>
        <w:autoSpaceDN w:val="0"/>
        <w:adjustRightInd w:val="0"/>
        <w:spacing w:line="240" w:lineRule="auto"/>
        <w:ind w:leftChars="135" w:left="283" w:firstLineChars="68" w:firstLine="136"/>
        <w:jc w:val="left"/>
        <w:rPr>
          <w:rFonts w:ascii="游ゴシック" w:eastAsia="游ゴシック" w:hAnsi="游ゴシック"/>
          <w:sz w:val="20"/>
        </w:rPr>
      </w:pPr>
      <w:r w:rsidRPr="008C77DC">
        <w:rPr>
          <w:rFonts w:ascii="游ゴシック" w:eastAsia="游ゴシック" w:hAnsi="游ゴシック" w:hint="eastAsia"/>
          <w:sz w:val="20"/>
        </w:rPr>
        <w:t>受託候補者として特定された者は、特定の日から契約締結の日までの間に、次のア、イに</w:t>
      </w:r>
    </w:p>
    <w:p w14:paraId="572961EC" w14:textId="77777777" w:rsidR="00F83D3A" w:rsidRPr="008C77DC" w:rsidRDefault="00F83D3A" w:rsidP="00F83D3A">
      <w:pPr>
        <w:widowControl w:val="0"/>
        <w:autoSpaceDE w:val="0"/>
        <w:autoSpaceDN w:val="0"/>
        <w:adjustRightInd w:val="0"/>
        <w:spacing w:line="240" w:lineRule="auto"/>
        <w:ind w:leftChars="135" w:left="283"/>
        <w:jc w:val="left"/>
        <w:rPr>
          <w:rFonts w:ascii="游ゴシック" w:eastAsia="游ゴシック" w:hAnsi="游ゴシック"/>
          <w:sz w:val="20"/>
        </w:rPr>
      </w:pPr>
      <w:r w:rsidRPr="008C77DC">
        <w:rPr>
          <w:rFonts w:ascii="游ゴシック" w:eastAsia="游ゴシック" w:hAnsi="游ゴシック" w:hint="eastAsia"/>
          <w:sz w:val="20"/>
        </w:rPr>
        <w:t>該当することになった場合には、当該プロポーザル方式における受託候補者としての特定は取消しするものとし、契約締結は行わないものとする。この場合、次順位の者を新たな受託候補者として手続を行うものとする。</w:t>
      </w:r>
    </w:p>
    <w:p w14:paraId="699E8069" w14:textId="698B6439"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w:t>
      </w:r>
      <w:r w:rsidR="007416E6">
        <w:rPr>
          <w:rFonts w:ascii="游ゴシック" w:eastAsia="游ゴシック" w:hAnsi="游ゴシック" w:hint="eastAsia"/>
          <w:sz w:val="20"/>
        </w:rPr>
        <w:t>ア</w:t>
      </w:r>
      <w:r w:rsidRPr="008C77DC">
        <w:rPr>
          <w:rFonts w:ascii="游ゴシック" w:eastAsia="游ゴシック" w:hAnsi="游ゴシック" w:hint="eastAsia"/>
          <w:sz w:val="20"/>
        </w:rPr>
        <w:t xml:space="preserve">）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章</w:t>
      </w:r>
      <w:r w:rsidRPr="008C77DC">
        <w:rPr>
          <w:rFonts w:ascii="游ゴシック" w:eastAsia="游ゴシック" w:hAnsi="游ゴシック" w:hint="eastAsia"/>
          <w:sz w:val="20"/>
        </w:rPr>
        <w:t>３</w:t>
      </w:r>
      <w:r w:rsidRPr="008C77DC">
        <w:rPr>
          <w:rFonts w:ascii="游ゴシック" w:eastAsia="游ゴシック" w:hAnsi="游ゴシック"/>
          <w:sz w:val="20"/>
        </w:rPr>
        <w:t>に規定する当該業務委託に係る参加資格の全ての要件を満たす者ではなくなっ</w:t>
      </w:r>
      <w:r w:rsidRPr="008C77DC">
        <w:rPr>
          <w:rFonts w:ascii="游ゴシック" w:eastAsia="游ゴシック" w:hAnsi="游ゴシック" w:hint="eastAsia"/>
          <w:sz w:val="20"/>
        </w:rPr>
        <w:t>た</w:t>
      </w:r>
      <w:r w:rsidRPr="008C77DC">
        <w:rPr>
          <w:rFonts w:ascii="游ゴシック" w:eastAsia="游ゴシック" w:hAnsi="游ゴシック"/>
          <w:sz w:val="20"/>
        </w:rPr>
        <w:t>と</w:t>
      </w:r>
      <w:r w:rsidRPr="008C77DC">
        <w:rPr>
          <w:rFonts w:ascii="游ゴシック" w:eastAsia="游ゴシック" w:hAnsi="游ゴシック" w:hint="eastAsia"/>
          <w:sz w:val="20"/>
        </w:rPr>
        <w:t>き</w:t>
      </w:r>
    </w:p>
    <w:p w14:paraId="00B128A5" w14:textId="2A44686E" w:rsidR="00F83D3A" w:rsidRPr="008C77DC" w:rsidRDefault="00F83D3A" w:rsidP="00F83D3A">
      <w:pPr>
        <w:widowControl w:val="0"/>
        <w:autoSpaceDE w:val="0"/>
        <w:autoSpaceDN w:val="0"/>
        <w:adjustRightInd w:val="0"/>
        <w:spacing w:line="240" w:lineRule="auto"/>
        <w:ind w:left="600" w:hangingChars="300" w:hanging="600"/>
        <w:jc w:val="left"/>
        <w:rPr>
          <w:rFonts w:ascii="游ゴシック" w:eastAsia="游ゴシック" w:hAnsi="游ゴシック"/>
          <w:sz w:val="20"/>
        </w:rPr>
      </w:pPr>
      <w:r w:rsidRPr="008C77DC">
        <w:rPr>
          <w:rFonts w:ascii="游ゴシック" w:eastAsia="游ゴシック" w:hAnsi="游ゴシック" w:hint="eastAsia"/>
          <w:sz w:val="20"/>
        </w:rPr>
        <w:t>（</w:t>
      </w:r>
      <w:r w:rsidR="007416E6">
        <w:rPr>
          <w:rFonts w:ascii="游ゴシック" w:eastAsia="游ゴシック" w:hAnsi="游ゴシック" w:hint="eastAsia"/>
          <w:sz w:val="20"/>
        </w:rPr>
        <w:t>イ</w:t>
      </w:r>
      <w:r w:rsidRPr="008C77DC">
        <w:rPr>
          <w:rFonts w:ascii="游ゴシック" w:eastAsia="游ゴシック" w:hAnsi="游ゴシック" w:hint="eastAsia"/>
          <w:sz w:val="20"/>
        </w:rPr>
        <w:t xml:space="preserve">）　</w:t>
      </w:r>
      <w:r w:rsidRPr="008C77DC">
        <w:rPr>
          <w:rFonts w:ascii="游ゴシック" w:eastAsia="游ゴシック" w:hAnsi="游ゴシック"/>
          <w:sz w:val="20"/>
        </w:rPr>
        <w:t>第</w:t>
      </w:r>
      <w:r w:rsidRPr="008C77DC">
        <w:rPr>
          <w:rFonts w:ascii="游ゴシック" w:eastAsia="游ゴシック" w:hAnsi="游ゴシック" w:hint="eastAsia"/>
          <w:sz w:val="20"/>
        </w:rPr>
        <w:t>１</w:t>
      </w:r>
      <w:r w:rsidRPr="008C77DC">
        <w:rPr>
          <w:rFonts w:ascii="游ゴシック" w:eastAsia="游ゴシック" w:hAnsi="游ゴシック"/>
          <w:sz w:val="20"/>
        </w:rPr>
        <w:t>章</w:t>
      </w:r>
      <w:r w:rsidRPr="008C77DC">
        <w:rPr>
          <w:rFonts w:ascii="游ゴシック" w:eastAsia="游ゴシック" w:hAnsi="游ゴシック" w:hint="eastAsia"/>
          <w:sz w:val="20"/>
        </w:rPr>
        <w:t>４（１）</w:t>
      </w:r>
      <w:r w:rsidRPr="008C77DC">
        <w:rPr>
          <w:rFonts w:ascii="游ゴシック" w:eastAsia="游ゴシック" w:hAnsi="游ゴシック"/>
          <w:sz w:val="20"/>
        </w:rPr>
        <w:t>エ及び第</w:t>
      </w:r>
      <w:r w:rsidRPr="008C77DC">
        <w:rPr>
          <w:rFonts w:ascii="游ゴシック" w:eastAsia="游ゴシック" w:hAnsi="游ゴシック" w:hint="eastAsia"/>
          <w:sz w:val="20"/>
        </w:rPr>
        <w:t>２</w:t>
      </w:r>
      <w:r w:rsidRPr="008C77DC">
        <w:rPr>
          <w:rFonts w:ascii="游ゴシック" w:eastAsia="游ゴシック" w:hAnsi="游ゴシック"/>
          <w:sz w:val="20"/>
        </w:rPr>
        <w:t>章</w:t>
      </w:r>
      <w:r w:rsidRPr="008C77DC">
        <w:rPr>
          <w:rFonts w:ascii="游ゴシック" w:eastAsia="游ゴシック" w:hAnsi="游ゴシック" w:hint="eastAsia"/>
          <w:sz w:val="20"/>
        </w:rPr>
        <w:t>２（１）</w:t>
      </w:r>
      <w:r w:rsidRPr="008C77DC">
        <w:rPr>
          <w:rFonts w:ascii="游ゴシック" w:eastAsia="游ゴシック" w:hAnsi="游ゴシック"/>
          <w:sz w:val="20"/>
        </w:rPr>
        <w:t>で示す書類に虚偽の記載をしたとき</w:t>
      </w:r>
    </w:p>
    <w:p w14:paraId="2770F605"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339ADA83"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４　審査結果に対する異議申し立てについて</w:t>
      </w:r>
    </w:p>
    <w:p w14:paraId="56BD9783"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（１）　審査結果に対する異議申し立ては一切受け付けない。</w:t>
      </w:r>
    </w:p>
    <w:p w14:paraId="426A5C76" w14:textId="77777777"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p>
    <w:p w14:paraId="4C567B81" w14:textId="7162E54A" w:rsidR="00F83D3A" w:rsidRPr="008C77DC" w:rsidRDefault="00F83D3A" w:rsidP="009A2336">
      <w:pPr>
        <w:widowControl w:val="0"/>
        <w:autoSpaceDE w:val="0"/>
        <w:autoSpaceDN w:val="0"/>
        <w:adjustRightInd w:val="0"/>
        <w:spacing w:line="240" w:lineRule="auto"/>
        <w:ind w:left="600" w:hangingChars="300" w:hanging="600"/>
        <w:jc w:val="left"/>
        <w:rPr>
          <w:rFonts w:ascii="游ゴシック" w:eastAsia="游ゴシック" w:hAnsi="游ゴシック"/>
          <w:b/>
          <w:sz w:val="20"/>
        </w:rPr>
      </w:pPr>
      <w:r w:rsidRPr="008C77DC">
        <w:rPr>
          <w:rFonts w:ascii="游ゴシック" w:eastAsia="游ゴシック" w:hAnsi="游ゴシック" w:hint="eastAsia"/>
          <w:b/>
          <w:sz w:val="20"/>
        </w:rPr>
        <w:t>第４</w:t>
      </w:r>
      <w:r w:rsidRPr="008C77DC">
        <w:rPr>
          <w:rFonts w:ascii="游ゴシック" w:eastAsia="游ゴシック" w:hAnsi="游ゴシック"/>
          <w:b/>
          <w:sz w:val="20"/>
        </w:rPr>
        <w:t>章</w:t>
      </w:r>
      <w:r w:rsidRPr="008C77DC">
        <w:rPr>
          <w:rFonts w:ascii="游ゴシック" w:eastAsia="游ゴシック" w:hAnsi="游ゴシック" w:hint="eastAsia"/>
          <w:b/>
          <w:sz w:val="20"/>
        </w:rPr>
        <w:t xml:space="preserve">　</w:t>
      </w:r>
      <w:r w:rsidR="008C2EB8" w:rsidRPr="008C77DC">
        <w:rPr>
          <w:rFonts w:ascii="游ゴシック" w:eastAsia="游ゴシック" w:hAnsi="游ゴシック" w:hint="eastAsia"/>
          <w:b/>
          <w:sz w:val="20"/>
        </w:rPr>
        <w:t>作成資料の公表、使用</w:t>
      </w:r>
    </w:p>
    <w:p w14:paraId="2CCCDF21" w14:textId="77777777" w:rsidR="00F83D3A" w:rsidRPr="008C77DC" w:rsidRDefault="00F83D3A" w:rsidP="00F83D3A">
      <w:pPr>
        <w:widowControl w:val="0"/>
        <w:autoSpaceDE w:val="0"/>
        <w:autoSpaceDN w:val="0"/>
        <w:adjustRightInd w:val="0"/>
        <w:spacing w:line="240" w:lineRule="auto"/>
        <w:ind w:leftChars="200" w:left="620" w:hangingChars="100" w:hanging="200"/>
        <w:jc w:val="left"/>
        <w:rPr>
          <w:rFonts w:ascii="游ゴシック" w:eastAsia="游ゴシック" w:hAnsi="游ゴシック"/>
          <w:sz w:val="20"/>
        </w:rPr>
      </w:pPr>
      <w:r w:rsidRPr="008C77DC">
        <w:rPr>
          <w:rFonts w:ascii="游ゴシック" w:eastAsia="游ゴシック" w:hAnsi="游ゴシック" w:hint="eastAsia"/>
          <w:sz w:val="20"/>
        </w:rPr>
        <w:t>本市が本プロポーザル方式のために作成した資料は、本市の了解なく公表、使用すること</w:t>
      </w:r>
    </w:p>
    <w:p w14:paraId="287109EA" w14:textId="00B558D8" w:rsidR="00F83D3A" w:rsidRPr="008C77DC" w:rsidRDefault="00F83D3A" w:rsidP="00F83D3A">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　はできないものとする。</w:t>
      </w:r>
    </w:p>
    <w:p w14:paraId="481E0ED1" w14:textId="43F08EDE" w:rsidR="008C2EB8" w:rsidRDefault="008C2EB8" w:rsidP="00F83D3A">
      <w:pPr>
        <w:widowControl w:val="0"/>
        <w:autoSpaceDE w:val="0"/>
        <w:autoSpaceDN w:val="0"/>
        <w:adjustRightInd w:val="0"/>
        <w:spacing w:line="240" w:lineRule="auto"/>
        <w:ind w:left="0"/>
        <w:jc w:val="left"/>
        <w:rPr>
          <w:rFonts w:ascii="游ゴシック" w:eastAsia="游ゴシック" w:hAnsi="游ゴシック"/>
          <w:sz w:val="20"/>
        </w:rPr>
      </w:pPr>
    </w:p>
    <w:p w14:paraId="7EA5AC9E" w14:textId="34DC1EAA" w:rsidR="008C2EB8" w:rsidRDefault="008C2EB8" w:rsidP="00F83D3A">
      <w:pPr>
        <w:widowControl w:val="0"/>
        <w:autoSpaceDE w:val="0"/>
        <w:autoSpaceDN w:val="0"/>
        <w:adjustRightInd w:val="0"/>
        <w:spacing w:line="240" w:lineRule="auto"/>
        <w:ind w:left="0"/>
        <w:jc w:val="left"/>
        <w:rPr>
          <w:rFonts w:ascii="游ゴシック" w:eastAsia="游ゴシック" w:hAnsi="游ゴシック"/>
          <w:sz w:val="20"/>
        </w:rPr>
      </w:pPr>
    </w:p>
    <w:p w14:paraId="7B911D92" w14:textId="092864A0" w:rsidR="008C2EB8" w:rsidRDefault="008C2EB8" w:rsidP="00F83D3A">
      <w:pPr>
        <w:widowControl w:val="0"/>
        <w:autoSpaceDE w:val="0"/>
        <w:autoSpaceDN w:val="0"/>
        <w:adjustRightInd w:val="0"/>
        <w:spacing w:line="240" w:lineRule="auto"/>
        <w:ind w:left="0"/>
        <w:jc w:val="left"/>
        <w:rPr>
          <w:rFonts w:ascii="游ゴシック" w:eastAsia="游ゴシック" w:hAnsi="游ゴシック"/>
          <w:sz w:val="20"/>
        </w:rPr>
      </w:pPr>
    </w:p>
    <w:p w14:paraId="6DA907E4" w14:textId="08A0B7C2" w:rsidR="008C2EB8" w:rsidRDefault="008C2EB8" w:rsidP="00F83D3A">
      <w:pPr>
        <w:widowControl w:val="0"/>
        <w:autoSpaceDE w:val="0"/>
        <w:autoSpaceDN w:val="0"/>
        <w:adjustRightInd w:val="0"/>
        <w:spacing w:line="240" w:lineRule="auto"/>
        <w:ind w:left="0"/>
        <w:jc w:val="left"/>
        <w:rPr>
          <w:rFonts w:ascii="游ゴシック" w:eastAsia="游ゴシック" w:hAnsi="游ゴシック"/>
          <w:sz w:val="20"/>
        </w:rPr>
      </w:pPr>
    </w:p>
    <w:p w14:paraId="18B63FC2" w14:textId="77777777" w:rsidR="008C2EB8" w:rsidRDefault="008C2EB8" w:rsidP="00F83D3A">
      <w:pPr>
        <w:widowControl w:val="0"/>
        <w:autoSpaceDE w:val="0"/>
        <w:autoSpaceDN w:val="0"/>
        <w:adjustRightInd w:val="0"/>
        <w:spacing w:line="240" w:lineRule="auto"/>
        <w:ind w:left="0"/>
        <w:jc w:val="left"/>
        <w:rPr>
          <w:rFonts w:ascii="游ゴシック" w:eastAsia="游ゴシック" w:hAnsi="游ゴシック"/>
          <w:sz w:val="20"/>
        </w:rPr>
      </w:pPr>
    </w:p>
    <w:p w14:paraId="1ED333C4" w14:textId="22020E6F" w:rsidR="008C2EB8" w:rsidRPr="008C2EB8" w:rsidRDefault="008C2EB8" w:rsidP="00F83D3A">
      <w:pPr>
        <w:widowControl w:val="0"/>
        <w:autoSpaceDE w:val="0"/>
        <w:autoSpaceDN w:val="0"/>
        <w:adjustRightInd w:val="0"/>
        <w:spacing w:line="240" w:lineRule="auto"/>
        <w:ind w:left="0"/>
        <w:jc w:val="left"/>
        <w:rPr>
          <w:rFonts w:ascii="游ゴシック" w:eastAsia="游ゴシック" w:hAnsi="游ゴシック"/>
          <w:b/>
          <w:bCs/>
          <w:sz w:val="20"/>
        </w:rPr>
      </w:pPr>
      <w:r w:rsidRPr="008C2EB8">
        <w:rPr>
          <w:rFonts w:ascii="游ゴシック" w:eastAsia="游ゴシック" w:hAnsi="游ゴシック" w:hint="eastAsia"/>
          <w:b/>
          <w:bCs/>
          <w:sz w:val="20"/>
        </w:rPr>
        <w:t>第５章　その他</w:t>
      </w:r>
    </w:p>
    <w:p w14:paraId="1916A6B9" w14:textId="77777777" w:rsidR="008C2EB8" w:rsidRDefault="008C2EB8" w:rsidP="008C2EB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（１）</w:t>
      </w:r>
      <w:r w:rsidRPr="00C73825">
        <w:rPr>
          <w:rFonts w:ascii="游ゴシック" w:eastAsia="游ゴシック" w:hAnsi="游ゴシック" w:hint="eastAsia"/>
          <w:sz w:val="20"/>
        </w:rPr>
        <w:t>長期継続契約に関する事項</w:t>
      </w:r>
    </w:p>
    <w:p w14:paraId="1506C387" w14:textId="77777777" w:rsidR="008C2EB8" w:rsidRPr="00C73825" w:rsidRDefault="008C2EB8" w:rsidP="008C2EB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 xml:space="preserve">　本公告による</w:t>
      </w:r>
      <w:r w:rsidRPr="00C73825">
        <w:rPr>
          <w:rFonts w:ascii="游ゴシック" w:eastAsia="游ゴシック" w:hAnsi="游ゴシック" w:hint="eastAsia"/>
          <w:sz w:val="20"/>
        </w:rPr>
        <w:t>契約は、地方自治法（昭和</w:t>
      </w:r>
      <w:r w:rsidRPr="00C73825">
        <w:rPr>
          <w:rFonts w:ascii="游ゴシック" w:eastAsia="游ゴシック" w:hAnsi="游ゴシック"/>
          <w:sz w:val="20"/>
        </w:rPr>
        <w:t>22年法律第67号）第234条の3（又はうるま市長期継続契約を締結することができる契約を定める条例）の規定による長期継続契約であるため、翌年度以降において当該契約に係る歳出予算の減額又は削除があった場合、この契約を変更し、又は解除することが</w:t>
      </w:r>
      <w:r>
        <w:rPr>
          <w:rFonts w:ascii="游ゴシック" w:eastAsia="游ゴシック" w:hAnsi="游ゴシック" w:hint="eastAsia"/>
          <w:sz w:val="20"/>
        </w:rPr>
        <w:t>ある</w:t>
      </w:r>
      <w:r w:rsidRPr="00C73825">
        <w:rPr>
          <w:rFonts w:ascii="游ゴシック" w:eastAsia="游ゴシック" w:hAnsi="游ゴシック"/>
          <w:sz w:val="20"/>
        </w:rPr>
        <w:t>。</w:t>
      </w:r>
    </w:p>
    <w:p w14:paraId="3F87CDFC" w14:textId="77777777" w:rsidR="008C2EB8" w:rsidRDefault="008C2EB8" w:rsidP="008C2EB8">
      <w:pPr>
        <w:widowControl w:val="0"/>
        <w:autoSpaceDE w:val="0"/>
        <w:autoSpaceDN w:val="0"/>
        <w:adjustRightInd w:val="0"/>
        <w:spacing w:line="240" w:lineRule="auto"/>
        <w:ind w:left="0"/>
        <w:jc w:val="left"/>
        <w:rPr>
          <w:rFonts w:ascii="游ゴシック" w:eastAsia="游ゴシック" w:hAnsi="游ゴシック"/>
          <w:sz w:val="20"/>
        </w:rPr>
      </w:pPr>
    </w:p>
    <w:p w14:paraId="57F62260" w14:textId="77777777" w:rsidR="008C2EB8" w:rsidRDefault="008C2EB8" w:rsidP="008C2EB8">
      <w:pPr>
        <w:widowControl w:val="0"/>
        <w:autoSpaceDE w:val="0"/>
        <w:autoSpaceDN w:val="0"/>
        <w:adjustRightInd w:val="0"/>
        <w:spacing w:line="240" w:lineRule="auto"/>
        <w:ind w:left="0"/>
        <w:jc w:val="left"/>
        <w:rPr>
          <w:rFonts w:ascii="游ゴシック" w:eastAsia="游ゴシック" w:hAnsi="游ゴシック"/>
          <w:sz w:val="20"/>
        </w:rPr>
      </w:pPr>
      <w:r>
        <w:rPr>
          <w:rFonts w:ascii="游ゴシック" w:eastAsia="游ゴシック" w:hAnsi="游ゴシック" w:hint="eastAsia"/>
          <w:sz w:val="20"/>
        </w:rPr>
        <w:t>（２）事業執行の条件</w:t>
      </w:r>
    </w:p>
    <w:p w14:paraId="189190F3" w14:textId="2B0EE42E" w:rsidR="008C2EB8" w:rsidRPr="008C77DC" w:rsidRDefault="008C2EB8" w:rsidP="008C2EB8">
      <w:pPr>
        <w:widowControl w:val="0"/>
        <w:autoSpaceDE w:val="0"/>
        <w:autoSpaceDN w:val="0"/>
        <w:adjustRightInd w:val="0"/>
        <w:spacing w:line="240" w:lineRule="auto"/>
        <w:ind w:left="0"/>
        <w:jc w:val="left"/>
        <w:rPr>
          <w:rFonts w:ascii="游ゴシック" w:eastAsia="游ゴシック" w:hAnsi="游ゴシック"/>
          <w:sz w:val="20"/>
        </w:rPr>
      </w:pPr>
      <w:r w:rsidRPr="008C77DC">
        <w:rPr>
          <w:rFonts w:ascii="游ゴシック" w:eastAsia="游ゴシック" w:hAnsi="游ゴシック" w:hint="eastAsia"/>
          <w:sz w:val="20"/>
        </w:rPr>
        <w:t xml:space="preserve">　</w:t>
      </w:r>
      <w:r w:rsidRPr="008C77DC">
        <w:rPr>
          <w:rFonts w:ascii="游ゴシック" w:eastAsia="游ゴシック" w:hAnsi="游ゴシック" w:hint="eastAsia"/>
        </w:rPr>
        <w:t>令和</w:t>
      </w:r>
      <w:r w:rsidR="008A0DC0">
        <w:rPr>
          <w:rFonts w:ascii="游ゴシック" w:eastAsia="游ゴシック" w:hAnsi="游ゴシック" w:hint="eastAsia"/>
        </w:rPr>
        <w:t>８</w:t>
      </w:r>
      <w:r w:rsidRPr="008C77DC">
        <w:rPr>
          <w:rFonts w:ascii="游ゴシック" w:eastAsia="游ゴシック" w:hAnsi="游ゴシック" w:hint="eastAsia"/>
        </w:rPr>
        <w:t>年度うるま市一般（特別）会計予算が議決されなかった場合は、本件契約を締結しないことがある。</w:t>
      </w:r>
    </w:p>
    <w:p w14:paraId="4830F43D" w14:textId="77777777" w:rsidR="008C2EB8" w:rsidRPr="008C77DC" w:rsidRDefault="008C2EB8" w:rsidP="00F83D3A">
      <w:pPr>
        <w:widowControl w:val="0"/>
        <w:autoSpaceDE w:val="0"/>
        <w:autoSpaceDN w:val="0"/>
        <w:adjustRightInd w:val="0"/>
        <w:spacing w:line="240" w:lineRule="auto"/>
        <w:ind w:left="0"/>
        <w:jc w:val="left"/>
        <w:rPr>
          <w:rFonts w:ascii="游ゴシック" w:eastAsia="游ゴシック" w:hAnsi="游ゴシック"/>
          <w:sz w:val="20"/>
        </w:rPr>
      </w:pPr>
    </w:p>
    <w:sectPr w:rsidR="008C2EB8" w:rsidRPr="008C77DC" w:rsidSect="00E63769">
      <w:footerReference w:type="default" r:id="rId8"/>
      <w:footerReference w:type="first" r:id="rId9"/>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6846" w14:textId="77777777" w:rsidR="004F4A24" w:rsidRDefault="00E63769">
      <w:pPr>
        <w:spacing w:line="240" w:lineRule="auto"/>
      </w:pPr>
      <w:r>
        <w:separator/>
      </w:r>
    </w:p>
  </w:endnote>
  <w:endnote w:type="continuationSeparator" w:id="0">
    <w:p w14:paraId="3A266942" w14:textId="77777777" w:rsidR="004F4A24" w:rsidRDefault="00E63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A0B4" w14:textId="77777777" w:rsidR="00AB4223" w:rsidRPr="009670EC" w:rsidRDefault="00F83D3A" w:rsidP="009670EC">
    <w:pPr>
      <w:pStyle w:val="af"/>
      <w:jc w:val="center"/>
    </w:pPr>
    <w:r>
      <w:fldChar w:fldCharType="begin"/>
    </w:r>
    <w:r>
      <w:instrText>PAGE   \* MERGEFORMAT</w:instrText>
    </w:r>
    <w:r>
      <w:fldChar w:fldCharType="separate"/>
    </w:r>
    <w:r w:rsidRPr="0000366B">
      <w:rPr>
        <w:noProof/>
        <w:lang w:val="ja-JP"/>
      </w:rPr>
      <w:t>-</w:t>
    </w:r>
    <w:r>
      <w:rPr>
        <w:noProof/>
      </w:rPr>
      <w:t xml:space="preserve"> 24 -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1760"/>
      <w:docPartObj>
        <w:docPartGallery w:val="Page Numbers (Bottom of Page)"/>
        <w:docPartUnique/>
      </w:docPartObj>
    </w:sdtPr>
    <w:sdtEndPr/>
    <w:sdtContent>
      <w:p w14:paraId="27E9FF83" w14:textId="77777777" w:rsidR="00AB4223" w:rsidRDefault="00F83D3A" w:rsidP="009670EC">
        <w:pPr>
          <w:pStyle w:val="af"/>
          <w:jc w:val="center"/>
        </w:pPr>
        <w:r>
          <w:fldChar w:fldCharType="begin"/>
        </w:r>
        <w:r>
          <w:instrText>PAGE   \* MERGEFORMAT</w:instrText>
        </w:r>
        <w:r>
          <w:fldChar w:fldCharType="separate"/>
        </w:r>
        <w:r w:rsidRPr="00BB2513">
          <w:rPr>
            <w:noProof/>
            <w:lang w:val="ja-JP"/>
          </w:rPr>
          <w:t>-</w:t>
        </w:r>
        <w:r>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17DD" w14:textId="77777777" w:rsidR="004F4A24" w:rsidRDefault="00E63769">
      <w:pPr>
        <w:spacing w:line="240" w:lineRule="auto"/>
      </w:pPr>
      <w:r>
        <w:separator/>
      </w:r>
    </w:p>
  </w:footnote>
  <w:footnote w:type="continuationSeparator" w:id="0">
    <w:p w14:paraId="208F643E" w14:textId="77777777" w:rsidR="004F4A24" w:rsidRDefault="00E637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34A2D"/>
    <w:multiLevelType w:val="hybridMultilevel"/>
    <w:tmpl w:val="83C245E2"/>
    <w:lvl w:ilvl="0" w:tplc="FBB4E40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E4511B"/>
    <w:multiLevelType w:val="hybridMultilevel"/>
    <w:tmpl w:val="2D9E5234"/>
    <w:lvl w:ilvl="0" w:tplc="2FE83F74">
      <w:start w:val="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3A"/>
    <w:rsid w:val="000108FC"/>
    <w:rsid w:val="000153B9"/>
    <w:rsid w:val="000868F7"/>
    <w:rsid w:val="000F050C"/>
    <w:rsid w:val="001022EF"/>
    <w:rsid w:val="00146D05"/>
    <w:rsid w:val="001867E5"/>
    <w:rsid w:val="001A5BBF"/>
    <w:rsid w:val="001C245B"/>
    <w:rsid w:val="001F23CE"/>
    <w:rsid w:val="00214F23"/>
    <w:rsid w:val="002165C1"/>
    <w:rsid w:val="00280C4B"/>
    <w:rsid w:val="00300CD4"/>
    <w:rsid w:val="003212BE"/>
    <w:rsid w:val="0033293C"/>
    <w:rsid w:val="00332F68"/>
    <w:rsid w:val="00362A39"/>
    <w:rsid w:val="00367A1D"/>
    <w:rsid w:val="003D2FAC"/>
    <w:rsid w:val="00471091"/>
    <w:rsid w:val="004728D7"/>
    <w:rsid w:val="004F4A24"/>
    <w:rsid w:val="00547D2B"/>
    <w:rsid w:val="0056422F"/>
    <w:rsid w:val="005B084A"/>
    <w:rsid w:val="005B1E97"/>
    <w:rsid w:val="005E14F4"/>
    <w:rsid w:val="005E2B42"/>
    <w:rsid w:val="006126CF"/>
    <w:rsid w:val="006300D9"/>
    <w:rsid w:val="00713912"/>
    <w:rsid w:val="00736A12"/>
    <w:rsid w:val="007416E6"/>
    <w:rsid w:val="007F721E"/>
    <w:rsid w:val="0085490C"/>
    <w:rsid w:val="00886310"/>
    <w:rsid w:val="008946A2"/>
    <w:rsid w:val="008A060A"/>
    <w:rsid w:val="008A0DC0"/>
    <w:rsid w:val="008C2EB8"/>
    <w:rsid w:val="008C77DC"/>
    <w:rsid w:val="008D100F"/>
    <w:rsid w:val="009008A6"/>
    <w:rsid w:val="00961794"/>
    <w:rsid w:val="009A2336"/>
    <w:rsid w:val="00A037DF"/>
    <w:rsid w:val="00A362BE"/>
    <w:rsid w:val="00AC4414"/>
    <w:rsid w:val="00B10AC9"/>
    <w:rsid w:val="00B277A9"/>
    <w:rsid w:val="00B5410A"/>
    <w:rsid w:val="00B6075D"/>
    <w:rsid w:val="00B93EF7"/>
    <w:rsid w:val="00BC4D71"/>
    <w:rsid w:val="00C06379"/>
    <w:rsid w:val="00C4747A"/>
    <w:rsid w:val="00C66D4E"/>
    <w:rsid w:val="00C83725"/>
    <w:rsid w:val="00CA7730"/>
    <w:rsid w:val="00CF4952"/>
    <w:rsid w:val="00D43827"/>
    <w:rsid w:val="00D8341E"/>
    <w:rsid w:val="00D87238"/>
    <w:rsid w:val="00DD7A52"/>
    <w:rsid w:val="00E52F08"/>
    <w:rsid w:val="00E63769"/>
    <w:rsid w:val="00EA5DD4"/>
    <w:rsid w:val="00F33438"/>
    <w:rsid w:val="00F36667"/>
    <w:rsid w:val="00F83D3A"/>
    <w:rsid w:val="00FA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01EAEA0"/>
  <w15:chartTrackingRefBased/>
  <w15:docId w15:val="{A0C168C1-F5B3-4E7D-AB73-16D20214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D3A"/>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3D3A"/>
    <w:rPr>
      <w:sz w:val="18"/>
      <w:szCs w:val="18"/>
    </w:rPr>
  </w:style>
  <w:style w:type="paragraph" w:styleId="a4">
    <w:name w:val="annotation text"/>
    <w:basedOn w:val="a"/>
    <w:link w:val="a5"/>
    <w:uiPriority w:val="99"/>
    <w:unhideWhenUsed/>
    <w:rsid w:val="00F83D3A"/>
    <w:pPr>
      <w:jc w:val="left"/>
    </w:pPr>
  </w:style>
  <w:style w:type="character" w:customStyle="1" w:styleId="a5">
    <w:name w:val="コメント文字列 (文字)"/>
    <w:basedOn w:val="a0"/>
    <w:link w:val="a4"/>
    <w:uiPriority w:val="99"/>
    <w:rsid w:val="00F83D3A"/>
  </w:style>
  <w:style w:type="paragraph" w:styleId="a6">
    <w:name w:val="annotation subject"/>
    <w:basedOn w:val="a4"/>
    <w:next w:val="a4"/>
    <w:link w:val="a7"/>
    <w:uiPriority w:val="99"/>
    <w:semiHidden/>
    <w:unhideWhenUsed/>
    <w:rsid w:val="00F83D3A"/>
    <w:rPr>
      <w:b/>
      <w:bCs/>
    </w:rPr>
  </w:style>
  <w:style w:type="character" w:customStyle="1" w:styleId="a7">
    <w:name w:val="コメント内容 (文字)"/>
    <w:basedOn w:val="a5"/>
    <w:link w:val="a6"/>
    <w:uiPriority w:val="99"/>
    <w:semiHidden/>
    <w:rsid w:val="00F83D3A"/>
    <w:rPr>
      <w:b/>
      <w:bCs/>
    </w:rPr>
  </w:style>
  <w:style w:type="paragraph" w:styleId="a8">
    <w:name w:val="Balloon Text"/>
    <w:basedOn w:val="a"/>
    <w:link w:val="a9"/>
    <w:uiPriority w:val="99"/>
    <w:semiHidden/>
    <w:unhideWhenUsed/>
    <w:rsid w:val="00F83D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3D3A"/>
    <w:rPr>
      <w:rFonts w:asciiTheme="majorHAnsi" w:eastAsiaTheme="majorEastAsia" w:hAnsiTheme="majorHAnsi" w:cstheme="majorBidi"/>
      <w:sz w:val="18"/>
      <w:szCs w:val="18"/>
    </w:rPr>
  </w:style>
  <w:style w:type="table" w:styleId="aa">
    <w:name w:val="Table Grid"/>
    <w:basedOn w:val="a1"/>
    <w:uiPriority w:val="39"/>
    <w:rsid w:val="00F83D3A"/>
    <w:pPr>
      <w:ind w:lef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83D3A"/>
    <w:pPr>
      <w:ind w:leftChars="400" w:left="840"/>
    </w:pPr>
  </w:style>
  <w:style w:type="character" w:styleId="ac">
    <w:name w:val="Hyperlink"/>
    <w:basedOn w:val="a0"/>
    <w:uiPriority w:val="99"/>
    <w:unhideWhenUsed/>
    <w:rsid w:val="00F83D3A"/>
    <w:rPr>
      <w:color w:val="0563C1" w:themeColor="hyperlink"/>
      <w:u w:val="single"/>
    </w:rPr>
  </w:style>
  <w:style w:type="paragraph" w:styleId="ad">
    <w:name w:val="header"/>
    <w:basedOn w:val="a"/>
    <w:link w:val="ae"/>
    <w:uiPriority w:val="99"/>
    <w:unhideWhenUsed/>
    <w:rsid w:val="00F83D3A"/>
    <w:pPr>
      <w:tabs>
        <w:tab w:val="center" w:pos="4252"/>
        <w:tab w:val="right" w:pos="8504"/>
      </w:tabs>
      <w:snapToGrid w:val="0"/>
    </w:pPr>
  </w:style>
  <w:style w:type="character" w:customStyle="1" w:styleId="ae">
    <w:name w:val="ヘッダー (文字)"/>
    <w:basedOn w:val="a0"/>
    <w:link w:val="ad"/>
    <w:uiPriority w:val="99"/>
    <w:rsid w:val="00F83D3A"/>
  </w:style>
  <w:style w:type="paragraph" w:styleId="af">
    <w:name w:val="footer"/>
    <w:basedOn w:val="a"/>
    <w:link w:val="af0"/>
    <w:uiPriority w:val="99"/>
    <w:unhideWhenUsed/>
    <w:rsid w:val="00F83D3A"/>
    <w:pPr>
      <w:tabs>
        <w:tab w:val="center" w:pos="4252"/>
        <w:tab w:val="right" w:pos="8504"/>
      </w:tabs>
      <w:snapToGrid w:val="0"/>
    </w:pPr>
  </w:style>
  <w:style w:type="character" w:customStyle="1" w:styleId="af0">
    <w:name w:val="フッター (文字)"/>
    <w:basedOn w:val="a0"/>
    <w:link w:val="af"/>
    <w:uiPriority w:val="99"/>
    <w:rsid w:val="00F83D3A"/>
  </w:style>
  <w:style w:type="paragraph" w:styleId="af1">
    <w:name w:val="Note Heading"/>
    <w:basedOn w:val="a"/>
    <w:next w:val="a"/>
    <w:link w:val="af2"/>
    <w:uiPriority w:val="99"/>
    <w:unhideWhenUsed/>
    <w:rsid w:val="00F83D3A"/>
    <w:pPr>
      <w:jc w:val="center"/>
    </w:pPr>
    <w:rPr>
      <w:rFonts w:asciiTheme="minorEastAsia" w:hAnsiTheme="minorEastAsia"/>
      <w:sz w:val="20"/>
    </w:rPr>
  </w:style>
  <w:style w:type="character" w:customStyle="1" w:styleId="af2">
    <w:name w:val="記 (文字)"/>
    <w:basedOn w:val="a0"/>
    <w:link w:val="af1"/>
    <w:uiPriority w:val="99"/>
    <w:rsid w:val="00F83D3A"/>
    <w:rPr>
      <w:rFonts w:asciiTheme="minorEastAsia" w:hAnsiTheme="minorEastAsia"/>
      <w:sz w:val="20"/>
    </w:rPr>
  </w:style>
  <w:style w:type="paragraph" w:styleId="af3">
    <w:name w:val="Closing"/>
    <w:basedOn w:val="a"/>
    <w:link w:val="af4"/>
    <w:uiPriority w:val="99"/>
    <w:unhideWhenUsed/>
    <w:rsid w:val="00F83D3A"/>
    <w:pPr>
      <w:ind w:left="0"/>
      <w:jc w:val="right"/>
    </w:pPr>
    <w:rPr>
      <w:rFonts w:asciiTheme="minorEastAsia" w:hAnsiTheme="minorEastAsia"/>
      <w:sz w:val="20"/>
    </w:rPr>
  </w:style>
  <w:style w:type="character" w:customStyle="1" w:styleId="af4">
    <w:name w:val="結語 (文字)"/>
    <w:basedOn w:val="a0"/>
    <w:link w:val="af3"/>
    <w:uiPriority w:val="99"/>
    <w:rsid w:val="00F83D3A"/>
    <w:rPr>
      <w:rFonts w:asciiTheme="minorEastAsia" w:hAnsiTheme="minorEastAsia"/>
      <w:sz w:val="20"/>
    </w:rPr>
  </w:style>
  <w:style w:type="paragraph" w:styleId="af5">
    <w:name w:val="Date"/>
    <w:basedOn w:val="a"/>
    <w:next w:val="a"/>
    <w:link w:val="af6"/>
    <w:uiPriority w:val="99"/>
    <w:semiHidden/>
    <w:unhideWhenUsed/>
    <w:rsid w:val="00F83D3A"/>
  </w:style>
  <w:style w:type="character" w:customStyle="1" w:styleId="af6">
    <w:name w:val="日付 (文字)"/>
    <w:basedOn w:val="a0"/>
    <w:link w:val="af5"/>
    <w:uiPriority w:val="99"/>
    <w:semiHidden/>
    <w:rsid w:val="00F83D3A"/>
  </w:style>
  <w:style w:type="table" w:customStyle="1" w:styleId="1">
    <w:name w:val="表 (格子)1"/>
    <w:basedOn w:val="a1"/>
    <w:next w:val="aa"/>
    <w:uiPriority w:val="39"/>
    <w:rsid w:val="00F8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D3ED-A057-4BB4-A12E-74F3F196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8</Pages>
  <Words>816</Words>
  <Characters>4654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與古田　一樹</dc:creator>
  <cp:keywords/>
  <dc:description/>
  <cp:lastModifiedBy>玉那覇　謙太</cp:lastModifiedBy>
  <cp:revision>33</cp:revision>
  <cp:lastPrinted>2026-03-05T04:26:00Z</cp:lastPrinted>
  <dcterms:created xsi:type="dcterms:W3CDTF">2024-03-13T04:56:00Z</dcterms:created>
  <dcterms:modified xsi:type="dcterms:W3CDTF">2026-03-05T06:09:00Z</dcterms:modified>
</cp:coreProperties>
</file>